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5C3" w:rsidRDefault="006925C3" w:rsidP="00431913">
      <w:pPr>
        <w:pStyle w:val="a3"/>
        <w:tabs>
          <w:tab w:val="left" w:pos="1245"/>
          <w:tab w:val="left" w:pos="4905"/>
        </w:tabs>
        <w:rPr>
          <w:rFonts w:cs="Courier New"/>
          <w:b/>
          <w:noProof/>
          <w:sz w:val="24"/>
          <w:szCs w:val="24"/>
          <w:lang w:eastAsia="ru-RU"/>
        </w:rPr>
      </w:pPr>
      <w:bookmarkStart w:id="0" w:name="_GoBack"/>
      <w:r>
        <w:rPr>
          <w:rFonts w:cs="Courier New"/>
          <w:b/>
          <w:noProof/>
          <w:sz w:val="24"/>
          <w:szCs w:val="24"/>
          <w:lang w:eastAsia="ru-RU"/>
        </w:rPr>
        <w:drawing>
          <wp:anchor distT="0" distB="0" distL="114300" distR="114300" simplePos="0" relativeHeight="251650560" behindDoc="1" locked="0" layoutInCell="1" allowOverlap="1">
            <wp:simplePos x="0" y="0"/>
            <wp:positionH relativeFrom="column">
              <wp:posOffset>-170401</wp:posOffset>
            </wp:positionH>
            <wp:positionV relativeFrom="paragraph">
              <wp:posOffset>-180340</wp:posOffset>
            </wp:positionV>
            <wp:extent cx="7549902" cy="10679459"/>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rtal.do.mrsu.ru/upload/medialibrary/633/nertvubmorua-weuhqa.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9902" cy="10679459"/>
                    </a:xfrm>
                    <a:prstGeom prst="rect">
                      <a:avLst/>
                    </a:prstGeom>
                  </pic:spPr>
                </pic:pic>
              </a:graphicData>
            </a:graphic>
            <wp14:sizeRelH relativeFrom="margin">
              <wp14:pctWidth>0</wp14:pctWidth>
            </wp14:sizeRelH>
            <wp14:sizeRelV relativeFrom="margin">
              <wp14:pctHeight>0</wp14:pctHeight>
            </wp14:sizeRelV>
          </wp:anchor>
        </w:drawing>
      </w:r>
      <w:bookmarkEnd w:id="0"/>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431913" w:rsidRDefault="00431913" w:rsidP="00431913">
      <w:pPr>
        <w:pStyle w:val="a3"/>
        <w:tabs>
          <w:tab w:val="left" w:pos="1245"/>
          <w:tab w:val="left" w:pos="4905"/>
        </w:tabs>
        <w:rPr>
          <w:rFonts w:ascii="Verdana" w:hAnsi="Verdana"/>
          <w:b/>
        </w:rPr>
      </w:pPr>
    </w:p>
    <w:p w:rsidR="00431913" w:rsidRDefault="00431913" w:rsidP="00431913">
      <w:pPr>
        <w:pStyle w:val="a3"/>
        <w:tabs>
          <w:tab w:val="left" w:pos="1245"/>
          <w:tab w:val="left" w:pos="4905"/>
        </w:tabs>
        <w:rPr>
          <w:rFonts w:ascii="Verdana" w:hAnsi="Verdana"/>
          <w:b/>
        </w:rPr>
      </w:pPr>
    </w:p>
    <w:p w:rsidR="00431913" w:rsidRPr="00DD79DD" w:rsidRDefault="00431913" w:rsidP="00431913">
      <w:pPr>
        <w:pStyle w:val="a3"/>
        <w:tabs>
          <w:tab w:val="left" w:pos="1245"/>
          <w:tab w:val="left" w:pos="4905"/>
        </w:tabs>
        <w:rPr>
          <w:rFonts w:cs="Courier New"/>
          <w:b/>
          <w:sz w:val="14"/>
          <w:szCs w:val="24"/>
        </w:rPr>
      </w:pPr>
      <w:r>
        <w:rPr>
          <w:rFonts w:cs="Courier New"/>
          <w:b/>
          <w:sz w:val="24"/>
          <w:szCs w:val="24"/>
        </w:rPr>
        <w:tab/>
      </w:r>
      <w:r>
        <w:rPr>
          <w:rFonts w:cs="Courier New"/>
          <w:b/>
          <w:sz w:val="24"/>
          <w:szCs w:val="24"/>
        </w:rPr>
        <w:tab/>
      </w:r>
    </w:p>
    <w:p w:rsidR="00431913" w:rsidRDefault="00431913" w:rsidP="00431913">
      <w:pPr>
        <w:pStyle w:val="a3"/>
        <w:tabs>
          <w:tab w:val="left" w:pos="4905"/>
          <w:tab w:val="left" w:pos="6600"/>
        </w:tabs>
        <w:rPr>
          <w:rFonts w:cs="Courier New"/>
          <w:b/>
          <w:sz w:val="24"/>
          <w:szCs w:val="24"/>
        </w:rPr>
      </w:pPr>
      <w:r>
        <w:rPr>
          <w:rFonts w:cs="Courier New"/>
          <w:b/>
          <w:noProof/>
          <w:sz w:val="24"/>
          <w:szCs w:val="24"/>
          <w:lang w:eastAsia="ru-RU"/>
        </w:rPr>
        <w:t xml:space="preserve"> </w:t>
      </w:r>
    </w:p>
    <w:p w:rsidR="00431913" w:rsidRDefault="00431913" w:rsidP="00431913">
      <w:pPr>
        <w:pStyle w:val="a3"/>
        <w:tabs>
          <w:tab w:val="left" w:pos="4905"/>
          <w:tab w:val="left" w:pos="6600"/>
        </w:tabs>
        <w:rPr>
          <w:rFonts w:cs="Courier New"/>
          <w:b/>
          <w:sz w:val="24"/>
          <w:szCs w:val="24"/>
        </w:rPr>
      </w:pPr>
    </w:p>
    <w:p w:rsidR="00431913" w:rsidRPr="00653B96" w:rsidRDefault="00431913" w:rsidP="00431913">
      <w:pPr>
        <w:pStyle w:val="a3"/>
        <w:tabs>
          <w:tab w:val="left" w:pos="4905"/>
          <w:tab w:val="left" w:pos="6600"/>
        </w:tabs>
        <w:rPr>
          <w:rFonts w:cs="Courier New"/>
          <w:b/>
          <w:sz w:val="10"/>
          <w:szCs w:val="24"/>
        </w:rPr>
      </w:pPr>
      <w:r>
        <w:rPr>
          <w:rFonts w:cs="Courier New"/>
          <w:b/>
          <w:sz w:val="24"/>
          <w:szCs w:val="24"/>
        </w:rPr>
        <w:tab/>
      </w:r>
    </w:p>
    <w:p w:rsidR="00431913" w:rsidRDefault="00431913" w:rsidP="00431913">
      <w:pPr>
        <w:pStyle w:val="a3"/>
        <w:tabs>
          <w:tab w:val="left" w:pos="10915"/>
        </w:tabs>
        <w:ind w:left="284"/>
        <w:rPr>
          <w:rFonts w:ascii="Bookman Old Style" w:hAnsi="Bookman Old Style"/>
          <w:b/>
          <w:sz w:val="20"/>
        </w:rPr>
      </w:pPr>
    </w:p>
    <w:p w:rsidR="00431913" w:rsidRPr="00F5613B" w:rsidRDefault="00431913" w:rsidP="00431913">
      <w:pPr>
        <w:pStyle w:val="a3"/>
        <w:tabs>
          <w:tab w:val="left" w:pos="10915"/>
        </w:tabs>
        <w:ind w:left="284"/>
        <w:rPr>
          <w:rFonts w:ascii="Bookman Old Style" w:hAnsi="Bookman Old Style"/>
          <w:b/>
          <w:sz w:val="20"/>
        </w:rPr>
      </w:pPr>
      <w:r w:rsidRPr="00F5613B">
        <w:rPr>
          <w:rFonts w:ascii="Bookman Old Style" w:hAnsi="Bookman Old Style"/>
          <w:b/>
          <w:sz w:val="20"/>
        </w:rPr>
        <w:t xml:space="preserve">                                 </w:t>
      </w:r>
    </w:p>
    <w:p w:rsidR="00431913" w:rsidRPr="00130090" w:rsidRDefault="00431913" w:rsidP="00431913">
      <w:pPr>
        <w:pStyle w:val="a3"/>
        <w:tabs>
          <w:tab w:val="left" w:pos="3402"/>
          <w:tab w:val="left" w:pos="3544"/>
          <w:tab w:val="left" w:pos="11057"/>
        </w:tabs>
        <w:ind w:right="141"/>
        <w:jc w:val="right"/>
        <w:rPr>
          <w:rFonts w:ascii="Arial" w:hAnsi="Arial" w:cs="Arial"/>
          <w:b/>
        </w:rPr>
      </w:pPr>
      <w:r w:rsidRPr="00763B42">
        <w:rPr>
          <w:sz w:val="32"/>
        </w:rPr>
        <w:t xml:space="preserve">                                                                                    </w:t>
      </w:r>
      <w:r w:rsidRPr="006F6DAB">
        <w:rPr>
          <w:sz w:val="32"/>
        </w:rPr>
        <w:t xml:space="preserve">                             </w:t>
      </w:r>
      <w:r>
        <w:rPr>
          <w:sz w:val="32"/>
        </w:rPr>
        <w:t xml:space="preserve"> </w:t>
      </w:r>
      <w:r w:rsidRPr="006F6DAB">
        <w:rPr>
          <w:sz w:val="32"/>
        </w:rPr>
        <w:t xml:space="preserve">      </w:t>
      </w:r>
      <w:r w:rsidRPr="00E82A29">
        <w:rPr>
          <w:sz w:val="32"/>
        </w:rPr>
        <w:t xml:space="preserve">       </w:t>
      </w:r>
    </w:p>
    <w:p w:rsidR="00431913" w:rsidRPr="00DA06B8" w:rsidRDefault="00431913" w:rsidP="00431913">
      <w:pPr>
        <w:pStyle w:val="a3"/>
        <w:tabs>
          <w:tab w:val="left" w:pos="3375"/>
        </w:tabs>
        <w:rPr>
          <w:rFonts w:ascii="Bookman Old Style" w:hAnsi="Bookman Old Style"/>
          <w:b/>
          <w:sz w:val="2"/>
        </w:rPr>
      </w:pPr>
      <w:r>
        <w:rPr>
          <w:rFonts w:ascii="Bookman Old Style" w:hAnsi="Bookman Old Style"/>
          <w:b/>
        </w:rPr>
        <w:tab/>
      </w:r>
    </w:p>
    <w:p w:rsidR="00431913" w:rsidRDefault="00431913" w:rsidP="00431913">
      <w:pPr>
        <w:pStyle w:val="a3"/>
        <w:tabs>
          <w:tab w:val="left" w:pos="9435"/>
        </w:tabs>
        <w:ind w:right="-282"/>
        <w:rPr>
          <w:rFonts w:ascii="Bookman Old Style" w:hAnsi="Bookman Old Style"/>
          <w:b/>
          <w:sz w:val="18"/>
        </w:rPr>
      </w:pPr>
      <w:r>
        <w:rPr>
          <w:rFonts w:ascii="Verdana" w:hAnsi="Verdana"/>
          <w:b/>
        </w:rPr>
        <w:t xml:space="preserve">                                            </w:t>
      </w:r>
      <w:r>
        <w:rPr>
          <w:rFonts w:ascii="Verdana" w:hAnsi="Verdana"/>
          <w:b/>
        </w:rPr>
        <w:tab/>
      </w:r>
    </w:p>
    <w:p w:rsidR="00431913" w:rsidRDefault="00431913" w:rsidP="00431913">
      <w:pPr>
        <w:pStyle w:val="a3"/>
        <w:tabs>
          <w:tab w:val="left" w:pos="9435"/>
        </w:tabs>
        <w:ind w:right="-282"/>
        <w:rPr>
          <w:rFonts w:ascii="Bookman Old Style" w:hAnsi="Bookman Old Style"/>
          <w:b/>
          <w:sz w:val="18"/>
        </w:rPr>
      </w:pPr>
    </w:p>
    <w:p w:rsidR="00431913" w:rsidRDefault="00431913" w:rsidP="00431913">
      <w:pPr>
        <w:pStyle w:val="a3"/>
        <w:tabs>
          <w:tab w:val="left" w:pos="9435"/>
        </w:tabs>
        <w:ind w:right="-282"/>
        <w:rPr>
          <w:rFonts w:ascii="Bookman Old Style" w:hAnsi="Bookman Old Style"/>
          <w:b/>
          <w:sz w:val="18"/>
        </w:rPr>
      </w:pPr>
    </w:p>
    <w:p w:rsidR="00431913" w:rsidRDefault="00431913" w:rsidP="00431913">
      <w:pPr>
        <w:pStyle w:val="a3"/>
        <w:tabs>
          <w:tab w:val="left" w:pos="9435"/>
        </w:tabs>
        <w:ind w:right="-282"/>
        <w:rPr>
          <w:rFonts w:ascii="Bookman Old Style" w:hAnsi="Bookman Old Style"/>
          <w:b/>
          <w:sz w:val="18"/>
        </w:rPr>
      </w:pPr>
    </w:p>
    <w:p w:rsidR="00431913" w:rsidRPr="0044620F" w:rsidRDefault="00431913" w:rsidP="00431913">
      <w:pPr>
        <w:pStyle w:val="a3"/>
        <w:tabs>
          <w:tab w:val="left" w:pos="4290"/>
        </w:tabs>
        <w:ind w:right="-282"/>
        <w:rPr>
          <w:rFonts w:ascii="Bookman Old Style" w:hAnsi="Bookman Old Style"/>
          <w:b/>
          <w:sz w:val="6"/>
        </w:rPr>
      </w:pPr>
      <w:r>
        <w:rPr>
          <w:rFonts w:ascii="Bookman Old Style" w:hAnsi="Bookman Old Style"/>
          <w:b/>
          <w:sz w:val="18"/>
        </w:rPr>
        <w:tab/>
      </w:r>
    </w:p>
    <w:p w:rsidR="00431913" w:rsidRPr="009A286F" w:rsidRDefault="00431913" w:rsidP="00431913">
      <w:pPr>
        <w:pStyle w:val="a3"/>
        <w:tabs>
          <w:tab w:val="left" w:pos="9435"/>
        </w:tabs>
        <w:ind w:right="-282"/>
        <w:rPr>
          <w:rFonts w:cs="Courier New"/>
          <w:b/>
          <w:sz w:val="16"/>
          <w:szCs w:val="24"/>
        </w:rPr>
      </w:pPr>
      <w:r>
        <w:rPr>
          <w:rFonts w:cs="Courier New"/>
          <w:b/>
          <w:sz w:val="24"/>
          <w:szCs w:val="24"/>
        </w:rPr>
        <w:tab/>
      </w:r>
      <w:r>
        <w:rPr>
          <w:rFonts w:cs="Courier New"/>
          <w:b/>
          <w:sz w:val="24"/>
          <w:szCs w:val="24"/>
        </w:rPr>
        <w:tab/>
      </w:r>
      <w:r>
        <w:rPr>
          <w:rFonts w:cs="Courier New"/>
          <w:b/>
          <w:sz w:val="24"/>
          <w:szCs w:val="24"/>
        </w:rPr>
        <w:tab/>
      </w:r>
      <w:r>
        <w:rPr>
          <w:rFonts w:cs="Courier New"/>
          <w:b/>
          <w:sz w:val="24"/>
          <w:szCs w:val="24"/>
        </w:rPr>
        <w:tab/>
      </w:r>
    </w:p>
    <w:p w:rsidR="00431913" w:rsidRDefault="00431913" w:rsidP="00431913">
      <w:pPr>
        <w:pStyle w:val="a3"/>
        <w:ind w:left="284" w:firstLine="1560"/>
        <w:rPr>
          <w:rFonts w:ascii="Bookman Old Style" w:hAnsi="Bookman Old Style"/>
          <w:b/>
          <w:sz w:val="36"/>
        </w:rPr>
      </w:pPr>
      <w:r w:rsidRPr="00763B42">
        <w:rPr>
          <w:rFonts w:ascii="Bookman Old Style" w:hAnsi="Bookman Old Style"/>
          <w:b/>
          <w:sz w:val="36"/>
        </w:rPr>
        <w:t xml:space="preserve">             </w:t>
      </w:r>
      <w:r>
        <w:rPr>
          <w:rFonts w:ascii="Bookman Old Style" w:hAnsi="Bookman Old Style"/>
          <w:b/>
          <w:sz w:val="36"/>
        </w:rPr>
        <w:t xml:space="preserve">         </w:t>
      </w:r>
    </w:p>
    <w:p w:rsidR="00431913" w:rsidRDefault="00431913" w:rsidP="00431913">
      <w:pPr>
        <w:pStyle w:val="a3"/>
        <w:tabs>
          <w:tab w:val="left" w:pos="4665"/>
        </w:tabs>
        <w:ind w:left="284" w:firstLine="1560"/>
        <w:rPr>
          <w:rFonts w:ascii="Bookman Old Style" w:hAnsi="Bookman Old Style"/>
          <w:b/>
        </w:rPr>
      </w:pPr>
      <w:r>
        <w:rPr>
          <w:rFonts w:ascii="Bookman Old Style" w:hAnsi="Bookman Old Style"/>
          <w:b/>
          <w:sz w:val="36"/>
        </w:rPr>
        <w:t xml:space="preserve">                     </w:t>
      </w:r>
    </w:p>
    <w:p w:rsidR="00431913" w:rsidRPr="007B3959" w:rsidRDefault="00431913" w:rsidP="00431913">
      <w:pPr>
        <w:pStyle w:val="a3"/>
        <w:ind w:left="-1134" w:firstLine="1560"/>
        <w:rPr>
          <w:rFonts w:ascii="Bookman Old Style" w:hAnsi="Bookman Old Style"/>
          <w:b/>
          <w:sz w:val="32"/>
        </w:rPr>
      </w:pPr>
    </w:p>
    <w:p w:rsidR="00431913" w:rsidRPr="00C40A3B" w:rsidRDefault="00431913" w:rsidP="00431913">
      <w:pPr>
        <w:pStyle w:val="a3"/>
        <w:ind w:left="-1134" w:firstLine="1560"/>
        <w:rPr>
          <w:rFonts w:ascii="Bookman Old Style" w:hAnsi="Bookman Old Style"/>
          <w:b/>
        </w:rPr>
      </w:pPr>
      <w:r>
        <w:rPr>
          <w:rFonts w:ascii="Bookman Old Style" w:hAnsi="Bookman Old Style"/>
          <w:b/>
        </w:rPr>
        <w:t xml:space="preserve">     </w:t>
      </w:r>
      <w:r w:rsidRPr="00763B42">
        <w:rPr>
          <w:rFonts w:ascii="Bookman Old Style" w:hAnsi="Bookman Old Style"/>
          <w:b/>
        </w:rPr>
        <w:t xml:space="preserve">                            </w:t>
      </w:r>
      <w:r>
        <w:rPr>
          <w:rFonts w:ascii="Bookman Old Style" w:hAnsi="Bookman Old Style"/>
          <w:b/>
        </w:rPr>
        <w:t xml:space="preserve">             </w:t>
      </w:r>
    </w:p>
    <w:p w:rsidR="00431913" w:rsidRPr="00025179" w:rsidRDefault="00431913" w:rsidP="00431913">
      <w:pPr>
        <w:pStyle w:val="a3"/>
        <w:ind w:firstLine="1560"/>
        <w:rPr>
          <w:rFonts w:ascii="Bookman Old Style" w:hAnsi="Bookman Old Style"/>
          <w:b/>
          <w:sz w:val="2"/>
        </w:rPr>
      </w:pPr>
      <w:r w:rsidRPr="00025179">
        <w:rPr>
          <w:rFonts w:ascii="Bookman Old Style" w:hAnsi="Bookman Old Style"/>
          <w:b/>
          <w:sz w:val="2"/>
        </w:rPr>
        <w:t xml:space="preserve">                                                                                                                   </w:t>
      </w:r>
    </w:p>
    <w:p w:rsidR="00431913" w:rsidRPr="00BC5019" w:rsidRDefault="00431913" w:rsidP="00431913">
      <w:pPr>
        <w:pStyle w:val="a3"/>
        <w:ind w:firstLine="1560"/>
        <w:rPr>
          <w:rFonts w:ascii="Bookman Old Style" w:hAnsi="Bookman Old Style"/>
          <w:b/>
          <w:sz w:val="2"/>
        </w:rPr>
      </w:pPr>
      <w:r w:rsidRPr="009C7E0B">
        <w:rPr>
          <w:rFonts w:ascii="Bookman Old Style" w:hAnsi="Bookman Old Style"/>
          <w:b/>
        </w:rPr>
        <w:t xml:space="preserve"> </w:t>
      </w:r>
      <w:r>
        <w:rPr>
          <w:rFonts w:ascii="Bookman Old Style" w:hAnsi="Bookman Old Style"/>
          <w:b/>
        </w:rPr>
        <w:t xml:space="preserve">          </w:t>
      </w:r>
      <w:r w:rsidRPr="00763B42">
        <w:rPr>
          <w:rFonts w:ascii="Bookman Old Style" w:hAnsi="Bookman Old Style"/>
          <w:b/>
        </w:rPr>
        <w:t xml:space="preserve">   </w:t>
      </w:r>
      <w:r>
        <w:rPr>
          <w:rFonts w:ascii="Bookman Old Style" w:hAnsi="Bookman Old Style"/>
          <w:b/>
        </w:rPr>
        <w:t xml:space="preserve">         </w:t>
      </w:r>
    </w:p>
    <w:p w:rsidR="00431913" w:rsidRPr="0026648E" w:rsidRDefault="00431913" w:rsidP="00431913">
      <w:pPr>
        <w:pStyle w:val="a6"/>
        <w:ind w:left="0" w:right="-1"/>
        <w:rPr>
          <w:rFonts w:ascii="Arial Black" w:hAnsi="Arial Black"/>
          <w:b/>
          <w:sz w:val="14"/>
          <w:szCs w:val="36"/>
        </w:rPr>
      </w:pPr>
    </w:p>
    <w:p w:rsidR="00431913" w:rsidRDefault="00431913" w:rsidP="00431913">
      <w:pPr>
        <w:pStyle w:val="a3"/>
        <w:ind w:left="-1134"/>
        <w:jc w:val="center"/>
        <w:rPr>
          <w:rFonts w:ascii="Bookman Old Style" w:hAnsi="Bookman Old Style"/>
          <w:b/>
          <w:sz w:val="52"/>
          <w:szCs w:val="52"/>
        </w:rPr>
      </w:pPr>
    </w:p>
    <w:p w:rsidR="007C4B0C" w:rsidRDefault="007C4B0C" w:rsidP="00431913">
      <w:pPr>
        <w:pStyle w:val="a3"/>
        <w:ind w:left="-1134"/>
        <w:jc w:val="center"/>
        <w:rPr>
          <w:rFonts w:ascii="Bookman Old Style" w:hAnsi="Bookman Old Style"/>
          <w:b/>
          <w:sz w:val="52"/>
          <w:szCs w:val="52"/>
        </w:rPr>
      </w:pPr>
    </w:p>
    <w:p w:rsidR="007C4B0C" w:rsidRDefault="007C4B0C" w:rsidP="00431913">
      <w:pPr>
        <w:pStyle w:val="a3"/>
        <w:ind w:left="-1134"/>
        <w:jc w:val="center"/>
        <w:rPr>
          <w:rFonts w:ascii="Bookman Old Style" w:hAnsi="Bookman Old Style"/>
          <w:b/>
          <w:sz w:val="52"/>
          <w:szCs w:val="52"/>
        </w:rPr>
      </w:pPr>
    </w:p>
    <w:p w:rsidR="00431913" w:rsidRDefault="00431913" w:rsidP="00431913">
      <w:pPr>
        <w:pStyle w:val="a3"/>
        <w:ind w:left="-1134"/>
        <w:jc w:val="center"/>
        <w:rPr>
          <w:rFonts w:ascii="Bookman Old Style" w:hAnsi="Bookman Old Style"/>
          <w:b/>
          <w:sz w:val="52"/>
          <w:szCs w:val="52"/>
        </w:rPr>
      </w:pPr>
    </w:p>
    <w:p w:rsidR="00431913" w:rsidRDefault="00431913" w:rsidP="00431913">
      <w:pPr>
        <w:pStyle w:val="a3"/>
        <w:ind w:left="-1134"/>
        <w:jc w:val="center"/>
        <w:rPr>
          <w:rFonts w:ascii="Bookman Old Style" w:hAnsi="Bookman Old Style"/>
          <w:b/>
          <w:sz w:val="52"/>
          <w:szCs w:val="52"/>
        </w:rPr>
      </w:pPr>
    </w:p>
    <w:p w:rsidR="00431913" w:rsidRDefault="00431913" w:rsidP="00431913">
      <w:pPr>
        <w:pStyle w:val="a3"/>
        <w:tabs>
          <w:tab w:val="left" w:pos="2520"/>
          <w:tab w:val="left" w:pos="3930"/>
          <w:tab w:val="left" w:pos="3960"/>
        </w:tabs>
        <w:ind w:left="-1134"/>
        <w:rPr>
          <w:rFonts w:ascii="Bookman Old Style" w:hAnsi="Bookman Old Style"/>
          <w:b/>
          <w:sz w:val="72"/>
          <w:szCs w:val="52"/>
        </w:rPr>
      </w:pPr>
      <w:r>
        <w:rPr>
          <w:rFonts w:ascii="Bookman Old Style" w:hAnsi="Bookman Old Style"/>
          <w:b/>
          <w:sz w:val="52"/>
          <w:szCs w:val="52"/>
        </w:rPr>
        <w:tab/>
      </w:r>
      <w:r>
        <w:rPr>
          <w:rFonts w:ascii="Bookman Old Style" w:hAnsi="Bookman Old Style"/>
          <w:b/>
          <w:sz w:val="52"/>
          <w:szCs w:val="52"/>
        </w:rPr>
        <w:tab/>
      </w:r>
    </w:p>
    <w:p w:rsidR="00431913" w:rsidRPr="002C6861" w:rsidRDefault="00431913" w:rsidP="00431913">
      <w:pPr>
        <w:pStyle w:val="a3"/>
        <w:tabs>
          <w:tab w:val="left" w:pos="2520"/>
          <w:tab w:val="left" w:pos="4305"/>
          <w:tab w:val="center" w:pos="5032"/>
        </w:tabs>
        <w:ind w:left="-1134"/>
        <w:rPr>
          <w:rFonts w:ascii="Bookman Old Style" w:hAnsi="Bookman Old Style"/>
          <w:b/>
          <w:sz w:val="36"/>
          <w:szCs w:val="52"/>
        </w:rPr>
      </w:pPr>
      <w:r>
        <w:rPr>
          <w:rFonts w:ascii="Bookman Old Style" w:hAnsi="Bookman Old Style"/>
          <w:b/>
          <w:sz w:val="52"/>
          <w:szCs w:val="52"/>
        </w:rPr>
        <w:tab/>
      </w:r>
      <w:r>
        <w:rPr>
          <w:rFonts w:ascii="Bookman Old Style" w:hAnsi="Bookman Old Style"/>
          <w:b/>
          <w:sz w:val="52"/>
          <w:szCs w:val="52"/>
        </w:rPr>
        <w:tab/>
      </w:r>
      <w:r>
        <w:rPr>
          <w:rFonts w:ascii="Bookman Old Style" w:hAnsi="Bookman Old Style"/>
          <w:b/>
          <w:sz w:val="52"/>
          <w:szCs w:val="52"/>
        </w:rPr>
        <w:tab/>
      </w:r>
    </w:p>
    <w:p w:rsidR="00431913" w:rsidRPr="00CD3DEC" w:rsidRDefault="00431913" w:rsidP="00431913">
      <w:pPr>
        <w:pStyle w:val="a3"/>
        <w:tabs>
          <w:tab w:val="left" w:pos="3270"/>
        </w:tabs>
        <w:ind w:left="-1134"/>
        <w:rPr>
          <w:rFonts w:ascii="Bookman Old Style" w:hAnsi="Bookman Old Style"/>
          <w:b/>
          <w:sz w:val="2"/>
          <w:szCs w:val="52"/>
        </w:rPr>
      </w:pPr>
      <w:r>
        <w:rPr>
          <w:rFonts w:ascii="Bookman Old Style" w:hAnsi="Bookman Old Style"/>
          <w:b/>
          <w:sz w:val="52"/>
          <w:szCs w:val="52"/>
        </w:rPr>
        <w:tab/>
      </w:r>
    </w:p>
    <w:p w:rsidR="00431913" w:rsidRPr="00211FBF" w:rsidRDefault="00431913" w:rsidP="00431913">
      <w:pPr>
        <w:pStyle w:val="a3"/>
        <w:tabs>
          <w:tab w:val="left" w:pos="2700"/>
        </w:tabs>
        <w:ind w:left="-1134"/>
        <w:rPr>
          <w:rFonts w:ascii="Bookman Old Style" w:hAnsi="Bookman Old Style"/>
          <w:b/>
          <w:sz w:val="2"/>
          <w:szCs w:val="52"/>
        </w:rPr>
      </w:pPr>
      <w:r>
        <w:rPr>
          <w:rFonts w:ascii="Bookman Old Style" w:hAnsi="Bookman Old Style"/>
          <w:b/>
          <w:sz w:val="52"/>
          <w:szCs w:val="52"/>
        </w:rPr>
        <w:tab/>
      </w:r>
    </w:p>
    <w:p w:rsidR="009872B5" w:rsidRPr="009872B5" w:rsidRDefault="00431913" w:rsidP="009872B5">
      <w:pPr>
        <w:pStyle w:val="a3"/>
        <w:tabs>
          <w:tab w:val="left" w:pos="3405"/>
        </w:tabs>
        <w:ind w:left="-1134"/>
        <w:rPr>
          <w:rFonts w:ascii="Bookman Old Style" w:hAnsi="Bookman Old Style"/>
          <w:b/>
          <w:sz w:val="2"/>
          <w:szCs w:val="52"/>
        </w:rPr>
      </w:pPr>
      <w:r>
        <w:rPr>
          <w:rFonts w:ascii="Bookman Old Style" w:hAnsi="Bookman Old Style"/>
          <w:b/>
          <w:sz w:val="32"/>
          <w:szCs w:val="52"/>
        </w:rPr>
        <w:tab/>
      </w:r>
      <w:r>
        <w:tab/>
      </w:r>
    </w:p>
    <w:p w:rsidR="009872B5" w:rsidRDefault="003866AA" w:rsidP="009872B5">
      <w:pPr>
        <w:tabs>
          <w:tab w:val="left" w:pos="-284"/>
        </w:tabs>
        <w:spacing w:after="0" w:line="240" w:lineRule="auto"/>
        <w:ind w:left="-142" w:hanging="142"/>
        <w:jc w:val="center"/>
        <w:rPr>
          <w:b/>
          <w:sz w:val="8"/>
        </w:rPr>
      </w:pPr>
      <w:r>
        <w:rPr>
          <w:noProof/>
          <w:color w:val="0D0D0D" w:themeColor="text1" w:themeTint="F2"/>
          <w:lang w:eastAsia="ru-RU"/>
        </w:rPr>
        <w:lastRenderedPageBreak/>
        <w:drawing>
          <wp:anchor distT="0" distB="0" distL="114300" distR="114300" simplePos="0" relativeHeight="251662336" behindDoc="0" locked="0" layoutInCell="1" allowOverlap="1" wp14:anchorId="42E5D144" wp14:editId="0599FA05">
            <wp:simplePos x="0" y="0"/>
            <wp:positionH relativeFrom="column">
              <wp:posOffset>4979035</wp:posOffset>
            </wp:positionH>
            <wp:positionV relativeFrom="paragraph">
              <wp:posOffset>11094720</wp:posOffset>
            </wp:positionV>
            <wp:extent cx="1536065" cy="452755"/>
            <wp:effectExtent l="0" t="0" r="6985" b="4445"/>
            <wp:wrapNone/>
            <wp:docPr id="12" name="Рисунок 12"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9372" t="26619" b="59025"/>
                    <a:stretch/>
                  </pic:blipFill>
                  <pic:spPr bwMode="auto">
                    <a:xfrm>
                      <a:off x="0" y="0"/>
                      <a:ext cx="1536065" cy="45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5"/>
        <w:tblpPr w:leftFromText="180" w:rightFromText="180" w:vertAnchor="text" w:tblpXSpec="center" w:tblpY="1"/>
        <w:tblOverlap w:val="never"/>
        <w:tblW w:w="0" w:type="auto"/>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shd w:val="clear" w:color="auto" w:fill="FFFFFF"/>
        <w:tblLayout w:type="fixed"/>
        <w:tblLook w:val="04A0" w:firstRow="1" w:lastRow="0" w:firstColumn="1" w:lastColumn="0" w:noHBand="0" w:noVBand="1"/>
      </w:tblPr>
      <w:tblGrid>
        <w:gridCol w:w="804"/>
        <w:gridCol w:w="9948"/>
      </w:tblGrid>
      <w:tr w:rsidR="002B2D9B" w:rsidRPr="00F24ED6" w:rsidTr="00F24D30">
        <w:trPr>
          <w:trHeight w:val="159"/>
        </w:trPr>
        <w:tc>
          <w:tcPr>
            <w:tcW w:w="10752" w:type="dxa"/>
            <w:gridSpan w:val="2"/>
            <w:shd w:val="clear" w:color="auto" w:fill="7030A0"/>
            <w:vAlign w:val="center"/>
          </w:tcPr>
          <w:p w:rsidR="002B2D9B" w:rsidRPr="00D80E03" w:rsidRDefault="002B2D9B" w:rsidP="0001409E">
            <w:pPr>
              <w:tabs>
                <w:tab w:val="left" w:pos="993"/>
                <w:tab w:val="left" w:pos="1275"/>
              </w:tabs>
              <w:ind w:left="426" w:hanging="425"/>
              <w:jc w:val="center"/>
              <w:rPr>
                <w:b/>
                <w:color w:val="FFFFFF" w:themeColor="background1"/>
                <w:sz w:val="24"/>
              </w:rPr>
            </w:pPr>
            <w:r w:rsidRPr="00D80E03">
              <w:rPr>
                <w:b/>
                <w:color w:val="FFFFFF" w:themeColor="background1"/>
                <w:sz w:val="24"/>
              </w:rPr>
              <w:t xml:space="preserve">ПРОГРАММА ТУРА </w:t>
            </w:r>
            <w:r>
              <w:rPr>
                <w:b/>
                <w:color w:val="FFFFFF" w:themeColor="background1"/>
                <w:sz w:val="24"/>
              </w:rPr>
              <w:t xml:space="preserve"> </w:t>
            </w:r>
            <w:r w:rsidRPr="00D80E03">
              <w:rPr>
                <w:b/>
                <w:color w:val="FFFFFF" w:themeColor="background1"/>
                <w:sz w:val="24"/>
              </w:rPr>
              <w:t xml:space="preserve">БЕЛАРУСЬ </w:t>
            </w:r>
            <w:r>
              <w:rPr>
                <w:b/>
                <w:color w:val="FFFFFF" w:themeColor="background1"/>
                <w:sz w:val="24"/>
              </w:rPr>
              <w:t xml:space="preserve"> 6-10 января  2026</w:t>
            </w:r>
            <w:r w:rsidRPr="00D80E03">
              <w:rPr>
                <w:b/>
                <w:color w:val="FFFFFF" w:themeColor="background1"/>
                <w:sz w:val="24"/>
              </w:rPr>
              <w:t xml:space="preserve"> </w:t>
            </w:r>
          </w:p>
        </w:tc>
      </w:tr>
      <w:tr w:rsidR="002B2D9B" w:rsidRPr="00F24ED6" w:rsidTr="00F24D30">
        <w:trPr>
          <w:trHeight w:val="293"/>
        </w:trPr>
        <w:tc>
          <w:tcPr>
            <w:tcW w:w="804" w:type="dxa"/>
            <w:vMerge w:val="restart"/>
            <w:shd w:val="clear" w:color="auto" w:fill="FFFFFF"/>
            <w:vAlign w:val="center"/>
          </w:tcPr>
          <w:p w:rsidR="002B2D9B" w:rsidRPr="00F24ED6" w:rsidRDefault="002B2D9B" w:rsidP="0001409E">
            <w:pPr>
              <w:tabs>
                <w:tab w:val="left" w:pos="-284"/>
              </w:tabs>
              <w:jc w:val="center"/>
              <w:rPr>
                <w:b/>
              </w:rPr>
            </w:pPr>
            <w:r>
              <w:rPr>
                <w:b/>
              </w:rPr>
              <w:t>6.01</w:t>
            </w:r>
          </w:p>
        </w:tc>
        <w:tc>
          <w:tcPr>
            <w:tcW w:w="9948" w:type="dxa"/>
            <w:shd w:val="clear" w:color="auto" w:fill="FFFFFF"/>
            <w:vAlign w:val="center"/>
          </w:tcPr>
          <w:p w:rsidR="002B2D9B" w:rsidRPr="00F24ED6" w:rsidRDefault="002B2D9B" w:rsidP="0001409E">
            <w:pPr>
              <w:pStyle w:val="a3"/>
              <w:jc w:val="both"/>
              <w:rPr>
                <w:rFonts w:asciiTheme="minorHAnsi" w:hAnsiTheme="minorHAnsi"/>
                <w:b/>
              </w:rPr>
            </w:pPr>
            <w:r w:rsidRPr="00F24ED6">
              <w:rPr>
                <w:rFonts w:asciiTheme="minorHAnsi" w:hAnsiTheme="minorHAnsi"/>
                <w:b/>
              </w:rPr>
              <w:t>ВРЕМЯ ОТПРАВЛЕНИЯ ИЗ ГОРОДОВ:</w:t>
            </w:r>
          </w:p>
          <w:p w:rsidR="002B2D9B" w:rsidRPr="00F24ED6" w:rsidRDefault="00B71B1B" w:rsidP="00B71B1B">
            <w:pPr>
              <w:tabs>
                <w:tab w:val="left" w:pos="-284"/>
              </w:tabs>
              <w:jc w:val="both"/>
              <w:rPr>
                <w:b/>
              </w:rPr>
            </w:pPr>
            <w:r>
              <w:t>г. Киржач 17:00 ч.,   г. Сергиев-Посад  19</w:t>
            </w:r>
            <w:r w:rsidR="002B2D9B" w:rsidRPr="00F24ED6">
              <w:t xml:space="preserve">:00 ч.,            </w:t>
            </w:r>
          </w:p>
        </w:tc>
      </w:tr>
      <w:tr w:rsidR="002B2D9B" w:rsidRPr="00F24ED6" w:rsidTr="00F24D30">
        <w:trPr>
          <w:trHeight w:val="362"/>
        </w:trPr>
        <w:tc>
          <w:tcPr>
            <w:tcW w:w="804" w:type="dxa"/>
            <w:vMerge/>
            <w:shd w:val="clear" w:color="auto" w:fill="FFFFFF"/>
            <w:vAlign w:val="center"/>
          </w:tcPr>
          <w:p w:rsidR="002B2D9B" w:rsidRPr="00F24ED6" w:rsidRDefault="002B2D9B" w:rsidP="0001409E">
            <w:pPr>
              <w:tabs>
                <w:tab w:val="left" w:pos="-284"/>
              </w:tabs>
              <w:jc w:val="center"/>
              <w:rPr>
                <w:b/>
              </w:rPr>
            </w:pPr>
          </w:p>
        </w:tc>
        <w:tc>
          <w:tcPr>
            <w:tcW w:w="9948" w:type="dxa"/>
            <w:shd w:val="clear" w:color="auto" w:fill="FFFFFF"/>
            <w:vAlign w:val="center"/>
          </w:tcPr>
          <w:p w:rsidR="002B2D9B" w:rsidRPr="00F24ED6" w:rsidRDefault="002B2D9B" w:rsidP="0001409E">
            <w:pPr>
              <w:tabs>
                <w:tab w:val="left" w:pos="-284"/>
              </w:tabs>
              <w:jc w:val="both"/>
              <w:rPr>
                <w:b/>
              </w:rPr>
            </w:pPr>
            <w:r w:rsidRPr="00F24ED6">
              <w:t>ОТПРАВЛЕНИЕ ГРУППЫ ИЗ</w:t>
            </w:r>
            <w:r w:rsidRPr="00F24ED6">
              <w:rPr>
                <w:b/>
              </w:rPr>
              <w:t xml:space="preserve"> </w:t>
            </w:r>
            <w:r w:rsidRPr="00F24ED6">
              <w:t>Г.</w:t>
            </w:r>
            <w:r w:rsidR="00B71B1B">
              <w:rPr>
                <w:b/>
              </w:rPr>
              <w:t xml:space="preserve"> АЛЕКСАНДРОВ В 18</w:t>
            </w:r>
            <w:r w:rsidRPr="00F24ED6">
              <w:rPr>
                <w:b/>
              </w:rPr>
              <w:t>:00 ч.</w:t>
            </w:r>
            <w:r w:rsidRPr="00F24ED6">
              <w:t xml:space="preserve">                                              Время в пути 14-15 часов.</w:t>
            </w:r>
          </w:p>
        </w:tc>
      </w:tr>
      <w:tr w:rsidR="002B2D9B" w:rsidRPr="00F24ED6" w:rsidTr="00F24D30">
        <w:trPr>
          <w:trHeight w:val="14409"/>
        </w:trPr>
        <w:tc>
          <w:tcPr>
            <w:tcW w:w="804" w:type="dxa"/>
            <w:shd w:val="clear" w:color="auto" w:fill="FFFFFF"/>
            <w:vAlign w:val="center"/>
          </w:tcPr>
          <w:p w:rsidR="002B2D9B" w:rsidRPr="008D40EE" w:rsidRDefault="002B2D9B" w:rsidP="008D40EE">
            <w:pPr>
              <w:tabs>
                <w:tab w:val="left" w:pos="-284"/>
              </w:tabs>
              <w:jc w:val="center"/>
            </w:pPr>
            <w:r w:rsidRPr="008D40EE">
              <w:t>7.01</w:t>
            </w:r>
          </w:p>
        </w:tc>
        <w:tc>
          <w:tcPr>
            <w:tcW w:w="9948" w:type="dxa"/>
            <w:shd w:val="clear" w:color="auto" w:fill="FFFFFF"/>
            <w:vAlign w:val="center"/>
          </w:tcPr>
          <w:p w:rsidR="00B71B1B" w:rsidRPr="00AC4937" w:rsidRDefault="00B71B1B" w:rsidP="00B71B1B">
            <w:pPr>
              <w:pStyle w:val="a3"/>
              <w:ind w:left="176"/>
              <w:jc w:val="center"/>
              <w:rPr>
                <w:rStyle w:val="af4"/>
                <w:rFonts w:cs="Arial"/>
                <w:b/>
                <w:i w:val="0"/>
                <w:shd w:val="clear" w:color="auto" w:fill="FFFFFF"/>
              </w:rPr>
            </w:pPr>
            <w:r w:rsidRPr="00AC4937">
              <w:rPr>
                <w:rStyle w:val="af4"/>
                <w:rFonts w:cs="Arial"/>
                <w:b/>
                <w:i w:val="0"/>
                <w:shd w:val="clear" w:color="auto" w:fill="FFFFFF"/>
              </w:rPr>
              <w:t>Погрузитесь в атмосферу волшебства и откройте для себя зимнюю Беларусь, где каждый уголок наполняется особым очарованием в Новый год. Этот тур станет настоящим праздником для души, объединяющим богатую историю, удивительную природу и искреннее гостеприимство.</w:t>
            </w:r>
          </w:p>
          <w:p w:rsidR="00B71B1B" w:rsidRPr="00B71B1B" w:rsidRDefault="002B2D9B" w:rsidP="00B71B1B">
            <w:pPr>
              <w:pStyle w:val="a3"/>
              <w:jc w:val="center"/>
              <w:rPr>
                <w:b/>
                <w:i/>
              </w:rPr>
            </w:pPr>
            <w:r w:rsidRPr="00B71B1B">
              <w:rPr>
                <w:rStyle w:val="af4"/>
                <w:rFonts w:cs="Arial"/>
                <w:i w:val="0"/>
                <w:shd w:val="clear" w:color="auto" w:fill="FFFFFF"/>
              </w:rPr>
              <w:t>В это чудесное</w:t>
            </w:r>
            <w:r w:rsidR="00B71B1B" w:rsidRPr="00B71B1B">
              <w:rPr>
                <w:rStyle w:val="af4"/>
                <w:rFonts w:cs="Arial"/>
                <w:i w:val="0"/>
                <w:shd w:val="clear" w:color="auto" w:fill="FFFFFF"/>
              </w:rPr>
              <w:t xml:space="preserve"> новогоднее</w:t>
            </w:r>
            <w:r w:rsidRPr="00B71B1B">
              <w:rPr>
                <w:rStyle w:val="af4"/>
                <w:rFonts w:cs="Arial"/>
                <w:i w:val="0"/>
                <w:shd w:val="clear" w:color="auto" w:fill="FFFFFF"/>
              </w:rPr>
              <w:t xml:space="preserve"> время становится особенно заметен национальный колорит. </w:t>
            </w:r>
            <w:r w:rsidR="00B71B1B">
              <w:rPr>
                <w:rStyle w:val="af4"/>
                <w:rFonts w:cs="Arial"/>
                <w:i w:val="0"/>
                <w:shd w:val="clear" w:color="auto" w:fill="FFFFFF"/>
              </w:rPr>
              <w:br/>
            </w:r>
            <w:r w:rsidRPr="00B71B1B">
              <w:rPr>
                <w:rStyle w:val="af4"/>
                <w:rFonts w:cs="Arial"/>
                <w:i w:val="0"/>
                <w:shd w:val="clear" w:color="auto" w:fill="FFFFFF"/>
              </w:rPr>
              <w:t>Предлагаем заглянуть на рождественские ярмарки и прикоснуться к белорусским традициям!</w:t>
            </w:r>
          </w:p>
          <w:p w:rsidR="00B71B1B" w:rsidRPr="00B71B1B" w:rsidRDefault="00B71B1B" w:rsidP="00B71B1B">
            <w:pPr>
              <w:pStyle w:val="a3"/>
              <w:ind w:left="176"/>
              <w:jc w:val="center"/>
              <w:rPr>
                <w:rStyle w:val="af4"/>
                <w:rFonts w:cs="Arial"/>
                <w:b/>
                <w:i w:val="0"/>
                <w:shd w:val="clear" w:color="auto" w:fill="FFFFFF"/>
              </w:rPr>
            </w:pPr>
            <w:r w:rsidRPr="00B71B1B">
              <w:rPr>
                <w:rStyle w:val="af4"/>
                <w:rFonts w:cs="Arial"/>
                <w:b/>
                <w:i w:val="0"/>
                <w:shd w:val="clear" w:color="auto" w:fill="FFFFFF"/>
              </w:rPr>
              <w:t>Праздничная атмосфера города вам запомнится надолго!</w:t>
            </w:r>
          </w:p>
          <w:p w:rsidR="002B2D9B" w:rsidRPr="002B2D9B" w:rsidRDefault="00B71B1B" w:rsidP="002B2D9B">
            <w:pPr>
              <w:jc w:val="center"/>
              <w:rPr>
                <w:rStyle w:val="af4"/>
                <w:rFonts w:cs="Arial"/>
                <w:shd w:val="clear" w:color="auto" w:fill="FFFFFF"/>
              </w:rPr>
            </w:pPr>
            <w:r>
              <w:rPr>
                <w:noProof/>
                <w:color w:val="0D0D0D" w:themeColor="text1" w:themeTint="F2"/>
                <w:lang w:eastAsia="ru-RU"/>
              </w:rPr>
              <w:drawing>
                <wp:anchor distT="0" distB="0" distL="114300" distR="114300" simplePos="0" relativeHeight="251658240" behindDoc="0" locked="0" layoutInCell="1" allowOverlap="1" wp14:anchorId="4822F890" wp14:editId="00A685B5">
                  <wp:simplePos x="0" y="0"/>
                  <wp:positionH relativeFrom="column">
                    <wp:posOffset>3665220</wp:posOffset>
                  </wp:positionH>
                  <wp:positionV relativeFrom="paragraph">
                    <wp:posOffset>89535</wp:posOffset>
                  </wp:positionV>
                  <wp:extent cx="2443480" cy="645160"/>
                  <wp:effectExtent l="0" t="0" r="0" b="2540"/>
                  <wp:wrapNone/>
                  <wp:docPr id="10" name="Рисунок 10"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405"/>
                          <a:stretch/>
                        </pic:blipFill>
                        <pic:spPr bwMode="auto">
                          <a:xfrm>
                            <a:off x="0" y="0"/>
                            <a:ext cx="2443480" cy="645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D9B" w:rsidRPr="002B2D9B" w:rsidRDefault="002B2D9B" w:rsidP="002B2D9B">
            <w:pPr>
              <w:pStyle w:val="a3"/>
              <w:numPr>
                <w:ilvl w:val="0"/>
                <w:numId w:val="1"/>
              </w:numPr>
              <w:ind w:left="176" w:hanging="142"/>
              <w:rPr>
                <w:rFonts w:asciiTheme="minorHAnsi" w:hAnsiTheme="minorHAnsi"/>
                <w:lang w:bidi="en-US"/>
              </w:rPr>
            </w:pPr>
            <w:r w:rsidRPr="002B2D9B">
              <w:rPr>
                <w:rFonts w:asciiTheme="minorHAnsi" w:hAnsiTheme="minorHAnsi"/>
                <w:lang w:bidi="en-US"/>
              </w:rPr>
              <w:t xml:space="preserve">Прибытие в </w:t>
            </w:r>
            <w:r w:rsidRPr="002B2D9B">
              <w:rPr>
                <w:rFonts w:asciiTheme="minorHAnsi" w:hAnsiTheme="minorHAnsi"/>
                <w:b/>
                <w:color w:val="002060"/>
                <w:sz w:val="36"/>
                <w:lang w:bidi="en-US"/>
              </w:rPr>
              <w:t>МИНСК</w:t>
            </w:r>
            <w:r w:rsidRPr="002B2D9B">
              <w:rPr>
                <w:rFonts w:asciiTheme="minorHAnsi" w:hAnsiTheme="minorHAnsi"/>
                <w:color w:val="002060"/>
                <w:lang w:bidi="en-US"/>
              </w:rPr>
              <w:t xml:space="preserve"> </w:t>
            </w:r>
          </w:p>
          <w:p w:rsidR="002B2D9B" w:rsidRPr="002B2D9B" w:rsidRDefault="002B2D9B" w:rsidP="0001409E">
            <w:pPr>
              <w:pStyle w:val="a3"/>
              <w:numPr>
                <w:ilvl w:val="0"/>
                <w:numId w:val="1"/>
              </w:numPr>
              <w:ind w:left="176" w:hanging="142"/>
              <w:rPr>
                <w:rFonts w:asciiTheme="minorHAnsi" w:hAnsiTheme="minorHAnsi"/>
                <w:lang w:bidi="en-US"/>
              </w:rPr>
            </w:pPr>
            <w:r w:rsidRPr="002B2D9B">
              <w:rPr>
                <w:rFonts w:asciiTheme="minorHAnsi" w:hAnsiTheme="minorHAnsi"/>
                <w:b/>
                <w:lang w:bidi="en-US"/>
              </w:rPr>
              <w:t>ЗАВТРАК</w:t>
            </w:r>
          </w:p>
          <w:p w:rsidR="002B2D9B" w:rsidRPr="002B2D9B" w:rsidRDefault="002B2D9B" w:rsidP="002B2D9B">
            <w:pPr>
              <w:pStyle w:val="a3"/>
              <w:numPr>
                <w:ilvl w:val="0"/>
                <w:numId w:val="1"/>
              </w:numPr>
              <w:ind w:left="176" w:hanging="142"/>
              <w:rPr>
                <w:rFonts w:asciiTheme="minorHAnsi" w:hAnsiTheme="minorHAnsi"/>
                <w:b/>
                <w:sz w:val="28"/>
                <w:szCs w:val="28"/>
                <w:lang w:bidi="en-US"/>
              </w:rPr>
            </w:pPr>
            <w:r w:rsidRPr="002B2D9B">
              <w:rPr>
                <w:rFonts w:asciiTheme="minorHAnsi" w:hAnsiTheme="minorHAnsi"/>
                <w:b/>
                <w:color w:val="FF0000"/>
                <w:sz w:val="28"/>
                <w:szCs w:val="28"/>
                <w:lang w:bidi="en-US"/>
              </w:rPr>
              <w:t xml:space="preserve">ОБЗОРНАЯ ЭКСКУРСИЯ ПО МИНСКУ </w:t>
            </w:r>
            <w:r w:rsidRPr="002B2D9B">
              <w:rPr>
                <w:rFonts w:asciiTheme="minorHAnsi" w:hAnsiTheme="minorHAnsi"/>
                <w:b/>
                <w:sz w:val="28"/>
                <w:szCs w:val="28"/>
                <w:lang w:bidi="en-US"/>
              </w:rPr>
              <w:br/>
            </w:r>
            <w:r w:rsidRPr="002B2D9B">
              <w:t>Во время необычной экскурсии вы увидите самые красивые уголки белорусской столицы, сказочно украшенные к любимому празднику. Под аромат булочек с корицей и глинтвейна мы поговорим об истории города.</w:t>
            </w:r>
          </w:p>
          <w:p w:rsidR="002B2D9B" w:rsidRPr="002B2D9B" w:rsidRDefault="002B2D9B" w:rsidP="002B2D9B">
            <w:pPr>
              <w:pStyle w:val="a3"/>
              <w:ind w:left="176"/>
              <w:rPr>
                <w:rFonts w:asciiTheme="minorHAnsi" w:hAnsiTheme="minorHAnsi"/>
                <w:b/>
                <w:sz w:val="28"/>
                <w:szCs w:val="28"/>
                <w:lang w:bidi="en-US"/>
              </w:rPr>
            </w:pPr>
            <w:r w:rsidRPr="002B2D9B">
              <w:t xml:space="preserve">Перед вами предстанут настоящие минские </w:t>
            </w:r>
            <w:r w:rsidR="00124F20">
              <w:t>«</w:t>
            </w:r>
            <w:r w:rsidRPr="002B2D9B">
              <w:t>звезды</w:t>
            </w:r>
            <w:r w:rsidR="00124F20">
              <w:t>»</w:t>
            </w:r>
            <w:r w:rsidRPr="002B2D9B">
              <w:t>:</w:t>
            </w:r>
          </w:p>
          <w:p w:rsidR="002B2D9B" w:rsidRPr="002B2D9B" w:rsidRDefault="002B2D9B" w:rsidP="002B2D9B">
            <w:pPr>
              <w:pStyle w:val="a3"/>
              <w:numPr>
                <w:ilvl w:val="0"/>
                <w:numId w:val="32"/>
              </w:numPr>
            </w:pPr>
            <w:r w:rsidRPr="002B2D9B">
              <w:rPr>
                <w:b/>
              </w:rPr>
              <w:t>католический Красный костё</w:t>
            </w:r>
            <w:r w:rsidRPr="00B71B1B">
              <w:rPr>
                <w:b/>
              </w:rPr>
              <w:t xml:space="preserve">л </w:t>
            </w:r>
            <w:r w:rsidRPr="002B2D9B">
              <w:t>в стиле неоготики с элементами модерна. Выясним, что находилось под его крышей в разные эпохи — это настоящая рождественская история о силе и стойкости духа!</w:t>
            </w:r>
          </w:p>
          <w:p w:rsidR="002B2D9B" w:rsidRPr="002B2D9B" w:rsidRDefault="002B2D9B" w:rsidP="002B2D9B">
            <w:pPr>
              <w:pStyle w:val="a3"/>
              <w:numPr>
                <w:ilvl w:val="0"/>
                <w:numId w:val="32"/>
              </w:numPr>
            </w:pPr>
            <w:r w:rsidRPr="002B2D9B">
              <w:rPr>
                <w:b/>
              </w:rPr>
              <w:t>Верхний город</w:t>
            </w:r>
            <w:r w:rsidRPr="002B2D9B">
              <w:t xml:space="preserve"> сохранил не только дух католицизма, но и уникальную архитектуру. Как и в старину, в его центре шумят веселые ярмарки: аромат живых елочек, манящие запахи глинтвейна и грога, аппетитные блюда со всего света и аутентичные сувениры ручной работы не оставят вас равнодушными;</w:t>
            </w:r>
          </w:p>
          <w:p w:rsidR="002B2D9B" w:rsidRPr="002B2D9B" w:rsidRDefault="002B2D9B" w:rsidP="002B2D9B">
            <w:pPr>
              <w:pStyle w:val="a3"/>
              <w:numPr>
                <w:ilvl w:val="0"/>
                <w:numId w:val="32"/>
              </w:numPr>
            </w:pPr>
            <w:r w:rsidRPr="002B2D9B">
              <w:rPr>
                <w:b/>
              </w:rPr>
              <w:t>в Ратуше, возведенной в начале XVII столетия</w:t>
            </w:r>
            <w:r w:rsidRPr="002B2D9B">
              <w:t>, проходили заседания магистрата, был полицейский участок и суд, даже музыкальная школа. О ней напоминает патриотическая мелодия, звучащая каждый час;</w:t>
            </w:r>
          </w:p>
          <w:p w:rsidR="002B2D9B" w:rsidRPr="002B2D9B" w:rsidRDefault="00124F20" w:rsidP="002B2D9B">
            <w:pPr>
              <w:pStyle w:val="a3"/>
              <w:numPr>
                <w:ilvl w:val="0"/>
                <w:numId w:val="32"/>
              </w:numPr>
            </w:pPr>
            <w:r>
              <w:rPr>
                <w:b/>
              </w:rPr>
              <w:t>«</w:t>
            </w:r>
            <w:r w:rsidR="002B2D9B" w:rsidRPr="002B2D9B">
              <w:rPr>
                <w:b/>
              </w:rPr>
              <w:t>Ворота города</w:t>
            </w:r>
            <w:r>
              <w:rPr>
                <w:b/>
              </w:rPr>
              <w:t>»</w:t>
            </w:r>
            <w:r w:rsidR="002B2D9B" w:rsidRPr="002B2D9B">
              <w:t xml:space="preserve"> — признанный символ Минска. Здесь поговорим об основании города, сталинском ампире и немецких часах на одной из башен.</w:t>
            </w:r>
          </w:p>
          <w:p w:rsidR="003866AA" w:rsidRDefault="002B2D9B" w:rsidP="003866AA">
            <w:pPr>
              <w:pStyle w:val="a3"/>
              <w:ind w:left="176"/>
            </w:pPr>
            <w:r w:rsidRPr="002B2D9B">
              <w:t xml:space="preserve">В рамках праздничного променада увидим резиденцию Президента Республики Беларусь, Кафедральный собор Сошествия Святого Духа, Национальный художественный музей и пройдемся по улице Карла Маркса.  </w:t>
            </w:r>
          </w:p>
          <w:p w:rsidR="002B2D9B" w:rsidRPr="00D80E03" w:rsidRDefault="002B2D9B" w:rsidP="002B2D9B">
            <w:pPr>
              <w:pStyle w:val="a3"/>
              <w:numPr>
                <w:ilvl w:val="0"/>
                <w:numId w:val="1"/>
              </w:numPr>
              <w:ind w:left="176" w:hanging="142"/>
              <w:rPr>
                <w:rFonts w:asciiTheme="minorHAnsi" w:hAnsiTheme="minorHAnsi"/>
                <w:b/>
                <w:sz w:val="28"/>
                <w:szCs w:val="28"/>
                <w:lang w:bidi="en-US"/>
              </w:rPr>
            </w:pPr>
            <w:r>
              <w:rPr>
                <w:rFonts w:asciiTheme="minorHAnsi" w:hAnsiTheme="minorHAnsi"/>
                <w:b/>
                <w:color w:val="FF0000"/>
                <w:sz w:val="28"/>
                <w:szCs w:val="28"/>
                <w:lang w:bidi="en-US"/>
              </w:rPr>
              <w:t xml:space="preserve">Изюминкой программы станет мини </w:t>
            </w:r>
            <w:r w:rsidRPr="00D80E03">
              <w:rPr>
                <w:rFonts w:asciiTheme="minorHAnsi" w:hAnsiTheme="minorHAnsi"/>
                <w:b/>
                <w:color w:val="FF0000"/>
                <w:sz w:val="28"/>
                <w:szCs w:val="28"/>
                <w:lang w:bidi="en-US"/>
              </w:rPr>
              <w:t xml:space="preserve">концерт «ЗВУКИ ОРГАНА В СОБОРЕ» </w:t>
            </w:r>
          </w:p>
          <w:p w:rsidR="002B2D9B" w:rsidRPr="00EA51EB" w:rsidRDefault="002B2D9B" w:rsidP="002B2D9B">
            <w:pPr>
              <w:pStyle w:val="a3"/>
              <w:numPr>
                <w:ilvl w:val="0"/>
                <w:numId w:val="1"/>
              </w:numPr>
              <w:ind w:left="176" w:hanging="142"/>
              <w:rPr>
                <w:rFonts w:asciiTheme="minorHAnsi" w:eastAsiaTheme="minorHAnsi" w:hAnsiTheme="minorHAnsi" w:cs="Arial"/>
                <w:iCs/>
              </w:rPr>
            </w:pPr>
            <w:r>
              <w:rPr>
                <w:rFonts w:asciiTheme="minorHAnsi" w:eastAsia="Times New Roman" w:hAnsiTheme="minorHAnsi" w:cs="Arial"/>
                <w:b/>
                <w:bCs/>
                <w:color w:val="171717"/>
                <w:lang w:eastAsia="ru-RU"/>
              </w:rPr>
              <w:t>ОБЕД</w:t>
            </w:r>
          </w:p>
          <w:p w:rsidR="002B2D9B" w:rsidRPr="00AC4A1A" w:rsidRDefault="002B2D9B" w:rsidP="002B2D9B">
            <w:pPr>
              <w:pStyle w:val="a3"/>
              <w:numPr>
                <w:ilvl w:val="0"/>
                <w:numId w:val="1"/>
              </w:numPr>
              <w:ind w:left="176" w:hanging="142"/>
              <w:rPr>
                <w:rFonts w:asciiTheme="minorHAnsi" w:hAnsiTheme="minorHAnsi"/>
                <w:lang w:bidi="en-US"/>
              </w:rPr>
            </w:pPr>
            <w:r>
              <w:rPr>
                <w:rFonts w:asciiTheme="minorHAnsi" w:hAnsiTheme="minorHAnsi"/>
                <w:lang w:bidi="en-US"/>
              </w:rPr>
              <w:t xml:space="preserve">Размещение в гостинице «Беларусь» </w:t>
            </w:r>
            <w:r>
              <w:rPr>
                <w:rFonts w:asciiTheme="minorHAnsi" w:hAnsiTheme="minorHAnsi"/>
                <w:b/>
                <w:lang w:bidi="en-US"/>
              </w:rPr>
              <w:t>в центре МИНСКА</w:t>
            </w:r>
          </w:p>
          <w:p w:rsidR="00AC4A1A" w:rsidRPr="00AC4A1A" w:rsidRDefault="00AC4A1A" w:rsidP="00AC4A1A">
            <w:pPr>
              <w:pStyle w:val="a3"/>
              <w:ind w:left="176"/>
            </w:pPr>
            <w:r w:rsidRPr="00AC4A1A">
              <w:t>Гостиница «Беларусь» считается символом города и одним из самых известных архитектурных объектов белорусской столицы, который на протяжении многих лет сохраняет статус лучшей гостиницы столицы Беларуси.</w:t>
            </w:r>
          </w:p>
          <w:p w:rsidR="00AC4A1A" w:rsidRPr="00AC4A1A" w:rsidRDefault="00AC4A1A" w:rsidP="00AC4A1A">
            <w:pPr>
              <w:pStyle w:val="a3"/>
              <w:ind w:left="176"/>
            </w:pPr>
            <w:r w:rsidRPr="00AC4A1A">
              <w:t>Удобное расположение в центре Минска, гармония стиля и комфорта, большой спектр услуг</w:t>
            </w:r>
          </w:p>
          <w:p w:rsidR="00AC4A1A" w:rsidRDefault="003866AA" w:rsidP="00F24D30">
            <w:pPr>
              <w:pStyle w:val="a3"/>
              <w:ind w:left="176"/>
              <w:rPr>
                <w:rFonts w:asciiTheme="minorHAnsi" w:hAnsiTheme="minorHAnsi"/>
                <w:lang w:bidi="en-US"/>
              </w:rPr>
            </w:pPr>
            <w:r>
              <w:rPr>
                <w:noProof/>
                <w:color w:val="0D0D0D" w:themeColor="text1" w:themeTint="F2"/>
                <w:lang w:eastAsia="ru-RU"/>
              </w:rPr>
              <w:drawing>
                <wp:anchor distT="0" distB="0" distL="114300" distR="114300" simplePos="0" relativeHeight="251660288" behindDoc="0" locked="0" layoutInCell="1" allowOverlap="1" wp14:anchorId="24F83560" wp14:editId="61247193">
                  <wp:simplePos x="0" y="0"/>
                  <wp:positionH relativeFrom="column">
                    <wp:posOffset>4538980</wp:posOffset>
                  </wp:positionH>
                  <wp:positionV relativeFrom="paragraph">
                    <wp:posOffset>268605</wp:posOffset>
                  </wp:positionV>
                  <wp:extent cx="1536065" cy="452755"/>
                  <wp:effectExtent l="0" t="0" r="6985" b="4445"/>
                  <wp:wrapNone/>
                  <wp:docPr id="11" name="Рисунок 11"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9372" t="26619" b="59025"/>
                          <a:stretch/>
                        </pic:blipFill>
                        <pic:spPr bwMode="auto">
                          <a:xfrm>
                            <a:off x="0" y="0"/>
                            <a:ext cx="1536065" cy="45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D30">
              <w:rPr>
                <w:rFonts w:ascii="Arial" w:hAnsi="Arial" w:cs="Arial"/>
                <w:color w:val="171717"/>
                <w:sz w:val="21"/>
                <w:szCs w:val="21"/>
                <w:shd w:val="clear" w:color="auto" w:fill="FFFFFF"/>
              </w:rPr>
              <w:t xml:space="preserve">К услугам гостей отеля «Беларусь»: </w:t>
            </w:r>
            <w:r w:rsidR="00F24D30" w:rsidRPr="00F24D30">
              <w:rPr>
                <w:rFonts w:ascii="Arial" w:hAnsi="Arial" w:cs="Arial"/>
                <w:b/>
                <w:color w:val="171717"/>
                <w:sz w:val="21"/>
                <w:szCs w:val="21"/>
                <w:shd w:val="clear" w:color="auto" w:fill="FFFFFF"/>
              </w:rPr>
              <w:t>бассейн с элементами аквапарка</w:t>
            </w:r>
            <w:r w:rsidR="00F24D30">
              <w:rPr>
                <w:rFonts w:ascii="Arial" w:hAnsi="Arial" w:cs="Arial"/>
                <w:color w:val="171717"/>
                <w:sz w:val="21"/>
                <w:szCs w:val="21"/>
                <w:shd w:val="clear" w:color="auto" w:fill="FFFFFF"/>
              </w:rPr>
              <w:t>, тренажерный зал, магазин по продаже сувениров, салон красоты, прачечная, аптека</w:t>
            </w:r>
            <w:r w:rsidR="006D163A">
              <w:rPr>
                <w:rFonts w:ascii="Arial" w:hAnsi="Arial" w:cs="Arial"/>
                <w:color w:val="171717"/>
                <w:sz w:val="21"/>
                <w:szCs w:val="21"/>
                <w:shd w:val="clear" w:color="auto" w:fill="FFFFFF"/>
              </w:rPr>
              <w:t>.</w:t>
            </w:r>
          </w:p>
          <w:p w:rsidR="002B2D9B" w:rsidRDefault="002B2D9B" w:rsidP="002B2D9B">
            <w:pPr>
              <w:pStyle w:val="a3"/>
              <w:numPr>
                <w:ilvl w:val="0"/>
                <w:numId w:val="1"/>
              </w:numPr>
              <w:ind w:left="176" w:hanging="142"/>
              <w:rPr>
                <w:rFonts w:asciiTheme="minorHAnsi" w:hAnsiTheme="minorHAnsi"/>
                <w:lang w:bidi="en-US"/>
              </w:rPr>
            </w:pPr>
            <w:r>
              <w:rPr>
                <w:rFonts w:asciiTheme="minorHAnsi" w:hAnsiTheme="minorHAnsi"/>
                <w:lang w:bidi="en-US"/>
              </w:rPr>
              <w:t>Отдых</w:t>
            </w:r>
          </w:p>
          <w:p w:rsidR="002B2D9B" w:rsidRPr="002B2D9B" w:rsidRDefault="00F24D30" w:rsidP="002B2D9B">
            <w:pPr>
              <w:pStyle w:val="a3"/>
              <w:numPr>
                <w:ilvl w:val="0"/>
                <w:numId w:val="1"/>
              </w:numPr>
              <w:ind w:left="176" w:hanging="142"/>
            </w:pPr>
            <w:r w:rsidRPr="002B2D9B">
              <w:rPr>
                <w:rFonts w:asciiTheme="minorHAnsi" w:hAnsiTheme="minorHAnsi"/>
                <w:b/>
                <w:bCs/>
                <w:color w:val="FF0000"/>
                <w:sz w:val="28"/>
                <w:szCs w:val="28"/>
                <w:lang w:bidi="en-US"/>
              </w:rPr>
              <w:t>ОБЗОРНАЯ ЭКСКУРСИЯ «ВЕЧЕРНИЙ МИНСК»</w:t>
            </w:r>
            <w:r w:rsidR="002B2D9B" w:rsidRPr="002B2D9B">
              <w:rPr>
                <w:rFonts w:ascii="Arial" w:hAnsi="Arial" w:cs="Arial"/>
                <w:sz w:val="21"/>
                <w:szCs w:val="21"/>
              </w:rPr>
              <w:br/>
            </w:r>
            <w:r w:rsidR="002B2D9B" w:rsidRPr="002B2D9B">
              <w:t xml:space="preserve">Вечерний Минск зимой – это особенное время, когда город преображается и открывается перед вами с новой, незнакомой стороны. В </w:t>
            </w:r>
            <w:r w:rsidR="002B2D9B" w:rsidRPr="002B2D9B">
              <w:rPr>
                <w:b/>
              </w:rPr>
              <w:t xml:space="preserve">зимние вечера белорусская столица приобретает особый шарм: </w:t>
            </w:r>
            <w:r w:rsidR="002B2D9B" w:rsidRPr="002B2D9B">
              <w:t>заснеженные улицы и площади окутываются мягким светом неоновых огней и праздничной иллюминации, создавая сказочную атмосферу, которая завораживает с первого взгляда.</w:t>
            </w:r>
            <w:r w:rsidR="002B2D9B" w:rsidRPr="002B2D9B">
              <w:br/>
              <w:t>Во время прогулки вы узнаете о людях и событиях, оставивших свой след в истории города, а также откроете для себя его мистические уголки, скрытые в темных зимних переулках. Впечатляющие легенды и увлекательные рассказы о Минске и его жителях согреют вас, несмотря на зимнюю стужу. Взгляните на Минск с другой стороны – в свете луны и зимних огней, и позвольте городу удивить вас своей зимней красотой.</w:t>
            </w:r>
          </w:p>
          <w:p w:rsidR="002B2D9B" w:rsidRPr="004D7329" w:rsidRDefault="002B2D9B" w:rsidP="0001409E">
            <w:pPr>
              <w:pStyle w:val="a3"/>
              <w:numPr>
                <w:ilvl w:val="0"/>
                <w:numId w:val="1"/>
              </w:numPr>
              <w:ind w:left="176" w:hanging="142"/>
              <w:rPr>
                <w:rFonts w:asciiTheme="minorHAnsi" w:hAnsiTheme="minorHAnsi"/>
                <w:lang w:bidi="en-US"/>
              </w:rPr>
            </w:pPr>
            <w:r>
              <w:rPr>
                <w:rFonts w:asciiTheme="minorHAnsi" w:hAnsiTheme="minorHAnsi"/>
                <w:lang w:bidi="en-US"/>
              </w:rPr>
              <w:t>Возвращение в гостинцу</w:t>
            </w:r>
          </w:p>
        </w:tc>
      </w:tr>
      <w:tr w:rsidR="002B2D9B" w:rsidRPr="00F24ED6" w:rsidTr="00DB3676">
        <w:trPr>
          <w:trHeight w:val="6366"/>
        </w:trPr>
        <w:tc>
          <w:tcPr>
            <w:tcW w:w="804" w:type="dxa"/>
            <w:shd w:val="clear" w:color="auto" w:fill="FFFFFF"/>
            <w:vAlign w:val="center"/>
          </w:tcPr>
          <w:p w:rsidR="002B2D9B" w:rsidRPr="00F24ED6" w:rsidRDefault="002B2D9B" w:rsidP="0001409E">
            <w:pPr>
              <w:tabs>
                <w:tab w:val="left" w:pos="-284"/>
              </w:tabs>
              <w:jc w:val="center"/>
              <w:rPr>
                <w:b/>
              </w:rPr>
            </w:pPr>
            <w:r>
              <w:rPr>
                <w:b/>
              </w:rPr>
              <w:lastRenderedPageBreak/>
              <w:t>8.01</w:t>
            </w:r>
          </w:p>
        </w:tc>
        <w:tc>
          <w:tcPr>
            <w:tcW w:w="9948" w:type="dxa"/>
            <w:shd w:val="clear" w:color="auto" w:fill="FFFFFF"/>
            <w:vAlign w:val="center"/>
          </w:tcPr>
          <w:p w:rsidR="00124F20" w:rsidRDefault="003866AA" w:rsidP="00DB3676">
            <w:pPr>
              <w:pStyle w:val="a3"/>
              <w:numPr>
                <w:ilvl w:val="0"/>
                <w:numId w:val="1"/>
              </w:numPr>
              <w:ind w:left="176" w:hanging="142"/>
              <w:rPr>
                <w:rFonts w:asciiTheme="minorHAnsi" w:hAnsiTheme="minorHAnsi"/>
                <w:lang w:bidi="en-US"/>
              </w:rPr>
            </w:pPr>
            <w:r>
              <w:rPr>
                <w:noProof/>
                <w:color w:val="0D0D0D" w:themeColor="text1" w:themeTint="F2"/>
                <w:lang w:eastAsia="ru-RU"/>
              </w:rPr>
              <w:drawing>
                <wp:anchor distT="0" distB="0" distL="114300" distR="114300" simplePos="0" relativeHeight="251668480" behindDoc="0" locked="0" layoutInCell="1" allowOverlap="1" wp14:anchorId="2D9B2700" wp14:editId="34340524">
                  <wp:simplePos x="0" y="0"/>
                  <wp:positionH relativeFrom="column">
                    <wp:posOffset>3009265</wp:posOffset>
                  </wp:positionH>
                  <wp:positionV relativeFrom="paragraph">
                    <wp:posOffset>53975</wp:posOffset>
                  </wp:positionV>
                  <wp:extent cx="952500" cy="437515"/>
                  <wp:effectExtent l="0" t="38100" r="0" b="0"/>
                  <wp:wrapNone/>
                  <wp:docPr id="15" name="Рисунок 15"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41" t="35652" r="59599" b="45339"/>
                          <a:stretch/>
                        </pic:blipFill>
                        <pic:spPr bwMode="auto">
                          <a:xfrm rot="11053245">
                            <a:off x="0" y="0"/>
                            <a:ext cx="952500" cy="43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D0D0D" w:themeColor="text1" w:themeTint="F2"/>
                <w:lang w:eastAsia="ru-RU"/>
              </w:rPr>
              <w:drawing>
                <wp:anchor distT="0" distB="0" distL="114300" distR="114300" simplePos="0" relativeHeight="251666432" behindDoc="0" locked="0" layoutInCell="1" allowOverlap="1" wp14:anchorId="29F36CB5" wp14:editId="7A9E143F">
                  <wp:simplePos x="0" y="0"/>
                  <wp:positionH relativeFrom="column">
                    <wp:posOffset>3837940</wp:posOffset>
                  </wp:positionH>
                  <wp:positionV relativeFrom="paragraph">
                    <wp:posOffset>-22225</wp:posOffset>
                  </wp:positionV>
                  <wp:extent cx="952500" cy="437515"/>
                  <wp:effectExtent l="0" t="0" r="0" b="635"/>
                  <wp:wrapNone/>
                  <wp:docPr id="14" name="Рисунок 14"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41" t="35652" r="59599" b="45339"/>
                          <a:stretch/>
                        </pic:blipFill>
                        <pic:spPr bwMode="auto">
                          <a:xfrm>
                            <a:off x="0" y="0"/>
                            <a:ext cx="952500" cy="43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D0D0D" w:themeColor="text1" w:themeTint="F2"/>
                <w:lang w:eastAsia="ru-RU"/>
              </w:rPr>
              <w:drawing>
                <wp:anchor distT="0" distB="0" distL="114300" distR="114300" simplePos="0" relativeHeight="251664384" behindDoc="0" locked="0" layoutInCell="1" allowOverlap="1" wp14:anchorId="1D7BB371" wp14:editId="2D9FC7F3">
                  <wp:simplePos x="0" y="0"/>
                  <wp:positionH relativeFrom="column">
                    <wp:posOffset>4975225</wp:posOffset>
                  </wp:positionH>
                  <wp:positionV relativeFrom="paragraph">
                    <wp:posOffset>635</wp:posOffset>
                  </wp:positionV>
                  <wp:extent cx="1258570" cy="797560"/>
                  <wp:effectExtent l="0" t="0" r="0" b="2540"/>
                  <wp:wrapNone/>
                  <wp:docPr id="13" name="Рисунок 13"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774" t="38319" r="1519" b="27088"/>
                          <a:stretch/>
                        </pic:blipFill>
                        <pic:spPr bwMode="auto">
                          <a:xfrm>
                            <a:off x="0" y="0"/>
                            <a:ext cx="1258570" cy="797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D9B" w:rsidRPr="00F24ED6">
              <w:rPr>
                <w:rFonts w:asciiTheme="minorHAnsi" w:hAnsiTheme="minorHAnsi"/>
                <w:b/>
                <w:color w:val="0033CC"/>
                <w:lang w:bidi="en-US"/>
              </w:rPr>
              <w:t> </w:t>
            </w:r>
            <w:r w:rsidR="002B2D9B" w:rsidRPr="00F24ED6">
              <w:rPr>
                <w:rFonts w:asciiTheme="minorHAnsi" w:hAnsiTheme="minorHAnsi"/>
                <w:b/>
                <w:lang w:bidi="en-US"/>
              </w:rPr>
              <w:t>ЗАВТРАК</w:t>
            </w:r>
            <w:r w:rsidR="002B2D9B" w:rsidRPr="00F24ED6">
              <w:rPr>
                <w:rFonts w:asciiTheme="minorHAnsi" w:hAnsiTheme="minorHAnsi"/>
                <w:lang w:bidi="en-US"/>
              </w:rPr>
              <w:t xml:space="preserve"> в отеле</w:t>
            </w:r>
          </w:p>
          <w:p w:rsidR="00124F20" w:rsidRPr="00124F20" w:rsidRDefault="00124F20" w:rsidP="00DB3676">
            <w:pPr>
              <w:pStyle w:val="a3"/>
              <w:numPr>
                <w:ilvl w:val="0"/>
                <w:numId w:val="1"/>
              </w:numPr>
              <w:ind w:left="176" w:hanging="142"/>
              <w:rPr>
                <w:rFonts w:asciiTheme="minorHAnsi" w:hAnsiTheme="minorHAnsi"/>
                <w:lang w:bidi="en-US"/>
              </w:rPr>
            </w:pPr>
            <w:r w:rsidRPr="00124F20">
              <w:rPr>
                <w:rFonts w:asciiTheme="minorHAnsi" w:hAnsiTheme="minorHAnsi"/>
                <w:lang w:bidi="en-US"/>
              </w:rPr>
              <w:t>Отправление в</w:t>
            </w:r>
            <w:r>
              <w:t xml:space="preserve"> </w:t>
            </w:r>
            <w:r w:rsidRPr="00124F20">
              <w:rPr>
                <w:rFonts w:asciiTheme="minorHAnsi" w:hAnsiTheme="minorHAnsi"/>
                <w:lang w:bidi="en-US"/>
              </w:rPr>
              <w:t xml:space="preserve">Великое княжество </w:t>
            </w:r>
            <w:r w:rsidRPr="00124F20">
              <w:rPr>
                <w:rFonts w:asciiTheme="minorHAnsi" w:hAnsiTheme="minorHAnsi"/>
                <w:b/>
                <w:color w:val="002060"/>
                <w:sz w:val="36"/>
                <w:lang w:bidi="en-US"/>
              </w:rPr>
              <w:t>СУЛА</w:t>
            </w:r>
          </w:p>
          <w:p w:rsidR="00124F20" w:rsidRPr="00124F20" w:rsidRDefault="00124F20" w:rsidP="00DB3676">
            <w:pPr>
              <w:pStyle w:val="a3"/>
              <w:numPr>
                <w:ilvl w:val="0"/>
                <w:numId w:val="1"/>
              </w:numPr>
              <w:ind w:left="176" w:hanging="142"/>
              <w:rPr>
                <w:rFonts w:asciiTheme="minorHAnsi" w:hAnsiTheme="minorHAnsi"/>
                <w:lang w:bidi="en-US"/>
              </w:rPr>
            </w:pPr>
            <w:r w:rsidRPr="00124F20">
              <w:rPr>
                <w:rFonts w:asciiTheme="minorHAnsi" w:hAnsiTheme="minorHAnsi"/>
                <w:b/>
                <w:color w:val="FF0000"/>
                <w:sz w:val="28"/>
                <w:szCs w:val="28"/>
                <w:lang w:bidi="en-US"/>
              </w:rPr>
              <w:t>ТЕАТРАЛИЗОВАННАЯ ЭКСКУРСИЯ В ВЕЛИКОЕ КНЯЖЕСТВО СУЛА</w:t>
            </w:r>
          </w:p>
          <w:p w:rsidR="00124F20" w:rsidRPr="00124F20" w:rsidRDefault="00124F20" w:rsidP="00DB3676">
            <w:pPr>
              <w:pStyle w:val="a3"/>
              <w:ind w:left="176"/>
            </w:pPr>
            <w:r w:rsidRPr="00124F20">
              <w:t>Первый в Беларуси парк интерактивной средневековой истории находится всего в 49 километрах от Минска, на живописном берегу одноименного сульского озера. В этом уникальном месте открывается новый мир, где исчезает граница между материальным и духовным, а восстанавливается утерянная связь с нашим историческим наследием...</w:t>
            </w:r>
          </w:p>
          <w:p w:rsidR="00124F20" w:rsidRPr="00124F20" w:rsidRDefault="00124F20" w:rsidP="00DB3676">
            <w:pPr>
              <w:pStyle w:val="a3"/>
              <w:numPr>
                <w:ilvl w:val="0"/>
                <w:numId w:val="1"/>
              </w:numPr>
              <w:ind w:left="176" w:hanging="142"/>
            </w:pPr>
            <w:r w:rsidRPr="00124F20">
              <w:rPr>
                <w:b/>
              </w:rPr>
              <w:t xml:space="preserve">«Рождественская весточка из Сулы» </w:t>
            </w:r>
            <w:r w:rsidRPr="00124F20">
              <w:t>– анимационная экскурсия, весело рассказывающая о важнейших традициях, связанных с зимними праздниками у наших предков, наполненными весельем и Рождественским волшебством. На протяжении экскурсии Вас ожидает не только увлекательный рассказ о старинных традициях встречи Рождества и Нового года, но и интерактивные театрализованные действия, угощения, обряды, игры, танцы, катание на санях и многое другое.</w:t>
            </w:r>
          </w:p>
          <w:p w:rsidR="002B2D9B" w:rsidRPr="00124F20" w:rsidRDefault="00DB3676" w:rsidP="00DB3676">
            <w:pPr>
              <w:pStyle w:val="a3"/>
              <w:ind w:left="176"/>
            </w:pPr>
            <w:r>
              <w:rPr>
                <w:noProof/>
                <w:color w:val="0D0D0D" w:themeColor="text1" w:themeTint="F2"/>
                <w:lang w:eastAsia="ru-RU"/>
              </w:rPr>
              <w:drawing>
                <wp:anchor distT="0" distB="0" distL="114300" distR="114300" simplePos="0" relativeHeight="251670528" behindDoc="0" locked="0" layoutInCell="1" allowOverlap="1" wp14:anchorId="5CB870C3" wp14:editId="2ACAE12D">
                  <wp:simplePos x="0" y="0"/>
                  <wp:positionH relativeFrom="column">
                    <wp:posOffset>3340100</wp:posOffset>
                  </wp:positionH>
                  <wp:positionV relativeFrom="paragraph">
                    <wp:posOffset>675640</wp:posOffset>
                  </wp:positionV>
                  <wp:extent cx="2750185" cy="2071370"/>
                  <wp:effectExtent l="0" t="0" r="0" b="0"/>
                  <wp:wrapNone/>
                  <wp:docPr id="16" name="Рисунок 16"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2" t="25235" r="-3546" b="-4641"/>
                          <a:stretch/>
                        </pic:blipFill>
                        <pic:spPr bwMode="auto">
                          <a:xfrm>
                            <a:off x="0" y="0"/>
                            <a:ext cx="2750185" cy="207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F20" w:rsidRPr="00124F20">
              <w:rPr>
                <w:b/>
              </w:rPr>
              <w:t>Здесь Вы совершите путешествие сквозь века – вся история страны на площадках Парка истории</w:t>
            </w:r>
            <w:r w:rsidR="00124F20" w:rsidRPr="00124F20">
              <w:t xml:space="preserve">! Посещение этой усадьбы станет погружением в чарующий мир, где стираются грани между материальным и духовным, восстанавливается утраченная связь с прошлым. В свободное время Вы сможете поучаствовать в </w:t>
            </w:r>
            <w:r w:rsidR="00124F20" w:rsidRPr="00124F20">
              <w:rPr>
                <w:b/>
              </w:rPr>
              <w:t>МАСТЕР-КЛАССАХ</w:t>
            </w:r>
            <w:r w:rsidR="00124F20" w:rsidRPr="00124F20">
              <w:t>. Множество колоритных построек на обширной территории позволит Вам сделать прекрасные фотографии.</w:t>
            </w:r>
          </w:p>
          <w:p w:rsidR="002B2D9B" w:rsidRPr="0036505D" w:rsidRDefault="0036505D" w:rsidP="00DB3676">
            <w:pPr>
              <w:pStyle w:val="a3"/>
              <w:numPr>
                <w:ilvl w:val="0"/>
                <w:numId w:val="1"/>
              </w:numPr>
              <w:ind w:left="176" w:hanging="142"/>
              <w:rPr>
                <w:rFonts w:asciiTheme="minorHAnsi" w:eastAsiaTheme="minorHAnsi" w:hAnsiTheme="minorHAnsi" w:cs="Arial"/>
                <w:b/>
                <w:iCs/>
              </w:rPr>
            </w:pPr>
            <w:r w:rsidRPr="0036505D">
              <w:rPr>
                <w:rFonts w:asciiTheme="minorHAnsi" w:eastAsia="Times New Roman" w:hAnsiTheme="minorHAnsi" w:cs="Arial"/>
                <w:b/>
                <w:bCs/>
                <w:color w:val="171717"/>
                <w:lang w:eastAsia="ru-RU"/>
              </w:rPr>
              <w:t>ОБЕД</w:t>
            </w:r>
          </w:p>
          <w:p w:rsidR="00124F20" w:rsidRPr="00124F20" w:rsidRDefault="00124F20" w:rsidP="00DB3676">
            <w:pPr>
              <w:pStyle w:val="a3"/>
              <w:numPr>
                <w:ilvl w:val="0"/>
                <w:numId w:val="1"/>
              </w:numPr>
              <w:ind w:left="176" w:hanging="142"/>
              <w:rPr>
                <w:rFonts w:asciiTheme="minorHAnsi" w:eastAsiaTheme="minorHAnsi" w:hAnsiTheme="minorHAnsi" w:cs="Arial"/>
                <w:iCs/>
              </w:rPr>
            </w:pPr>
            <w:r w:rsidRPr="00124F20">
              <w:rPr>
                <w:rFonts w:asciiTheme="minorHAnsi" w:eastAsia="Times New Roman" w:hAnsiTheme="minorHAnsi" w:cs="Arial"/>
                <w:bCs/>
                <w:color w:val="171717"/>
                <w:lang w:eastAsia="ru-RU"/>
              </w:rPr>
              <w:t>Свободное время</w:t>
            </w:r>
          </w:p>
          <w:p w:rsidR="00124F20" w:rsidRDefault="00124F20" w:rsidP="00DB3676">
            <w:pPr>
              <w:pStyle w:val="a3"/>
              <w:numPr>
                <w:ilvl w:val="0"/>
                <w:numId w:val="1"/>
              </w:numPr>
              <w:ind w:left="176" w:hanging="142"/>
              <w:rPr>
                <w:rFonts w:asciiTheme="minorHAnsi" w:eastAsiaTheme="minorHAnsi" w:hAnsiTheme="minorHAnsi" w:cs="Arial"/>
                <w:iCs/>
              </w:rPr>
            </w:pPr>
            <w:r w:rsidRPr="00124F20">
              <w:rPr>
                <w:rFonts w:asciiTheme="minorHAnsi" w:eastAsia="Times New Roman" w:hAnsiTheme="minorHAnsi" w:cs="Arial"/>
                <w:bCs/>
                <w:color w:val="171717"/>
                <w:lang w:eastAsia="ru-RU"/>
              </w:rPr>
              <w:t>Выезд в гостиницу</w:t>
            </w:r>
          </w:p>
          <w:p w:rsidR="002B2D9B" w:rsidRPr="008D40EE" w:rsidRDefault="00F24D30" w:rsidP="00DB3676">
            <w:pPr>
              <w:pStyle w:val="a3"/>
              <w:numPr>
                <w:ilvl w:val="0"/>
                <w:numId w:val="1"/>
              </w:numPr>
              <w:ind w:left="176" w:hanging="142"/>
              <w:rPr>
                <w:rFonts w:asciiTheme="minorHAnsi" w:eastAsiaTheme="minorHAnsi" w:hAnsiTheme="minorHAnsi" w:cs="Arial"/>
                <w:iCs/>
              </w:rPr>
            </w:pPr>
            <w:r w:rsidRPr="00124F20">
              <w:rPr>
                <w:rFonts w:asciiTheme="minorHAnsi" w:hAnsiTheme="minorHAnsi"/>
                <w:b/>
                <w:color w:val="FF0000"/>
                <w:sz w:val="28"/>
                <w:szCs w:val="28"/>
                <w:lang w:bidi="en-US"/>
              </w:rPr>
              <w:t>СВОБОДНОЕ ВРЕМЯ ДЛЯ ОТДЫХА</w:t>
            </w:r>
          </w:p>
        </w:tc>
      </w:tr>
      <w:tr w:rsidR="002B2D9B" w:rsidRPr="00F24ED6" w:rsidTr="00AC4937">
        <w:trPr>
          <w:trHeight w:val="4091"/>
        </w:trPr>
        <w:tc>
          <w:tcPr>
            <w:tcW w:w="804" w:type="dxa"/>
            <w:shd w:val="clear" w:color="auto" w:fill="FFFFFF"/>
            <w:vAlign w:val="center"/>
          </w:tcPr>
          <w:p w:rsidR="002B2D9B" w:rsidRPr="00F24ED6" w:rsidRDefault="002B2D9B" w:rsidP="0001409E">
            <w:pPr>
              <w:tabs>
                <w:tab w:val="left" w:pos="-284"/>
              </w:tabs>
              <w:jc w:val="center"/>
              <w:rPr>
                <w:b/>
              </w:rPr>
            </w:pPr>
            <w:r>
              <w:rPr>
                <w:b/>
              </w:rPr>
              <w:t>9.01</w:t>
            </w:r>
          </w:p>
        </w:tc>
        <w:tc>
          <w:tcPr>
            <w:tcW w:w="9948" w:type="dxa"/>
            <w:shd w:val="clear" w:color="auto" w:fill="FFFFFF"/>
            <w:vAlign w:val="center"/>
          </w:tcPr>
          <w:p w:rsidR="00DB3676" w:rsidRPr="00DB3676" w:rsidRDefault="00DB3676" w:rsidP="00DB3676">
            <w:pPr>
              <w:pStyle w:val="a3"/>
              <w:ind w:left="176"/>
              <w:rPr>
                <w:rFonts w:asciiTheme="minorHAnsi" w:hAnsiTheme="minorHAnsi"/>
                <w:lang w:bidi="en-US"/>
              </w:rPr>
            </w:pPr>
          </w:p>
          <w:p w:rsidR="0036505D" w:rsidRDefault="002B2D9B" w:rsidP="00DB3676">
            <w:pPr>
              <w:pStyle w:val="a3"/>
              <w:numPr>
                <w:ilvl w:val="0"/>
                <w:numId w:val="1"/>
              </w:numPr>
              <w:ind w:left="176" w:hanging="142"/>
              <w:rPr>
                <w:rFonts w:asciiTheme="minorHAnsi" w:hAnsiTheme="minorHAnsi"/>
                <w:lang w:bidi="en-US"/>
              </w:rPr>
            </w:pPr>
            <w:r w:rsidRPr="00F24ED6">
              <w:rPr>
                <w:rFonts w:asciiTheme="minorHAnsi" w:hAnsiTheme="minorHAnsi"/>
                <w:b/>
                <w:lang w:bidi="en-US"/>
              </w:rPr>
              <w:t>ЗАВТРАК</w:t>
            </w:r>
            <w:r w:rsidRPr="00F24ED6">
              <w:rPr>
                <w:rFonts w:asciiTheme="minorHAnsi" w:hAnsiTheme="minorHAnsi"/>
                <w:lang w:bidi="en-US"/>
              </w:rPr>
              <w:t xml:space="preserve"> в отеле</w:t>
            </w:r>
          </w:p>
          <w:p w:rsidR="0036505D" w:rsidRDefault="00124F20" w:rsidP="0036505D">
            <w:pPr>
              <w:pStyle w:val="a3"/>
              <w:numPr>
                <w:ilvl w:val="0"/>
                <w:numId w:val="1"/>
              </w:numPr>
              <w:ind w:left="176" w:hanging="142"/>
              <w:rPr>
                <w:rFonts w:asciiTheme="minorHAnsi" w:hAnsiTheme="minorHAnsi"/>
                <w:lang w:bidi="en-US"/>
              </w:rPr>
            </w:pPr>
            <w:r w:rsidRPr="0036505D">
              <w:rPr>
                <w:rFonts w:asciiTheme="minorHAnsi" w:hAnsiTheme="minorHAnsi"/>
                <w:b/>
                <w:lang w:bidi="en-US"/>
              </w:rPr>
              <w:t>Освобождение номеров</w:t>
            </w:r>
          </w:p>
          <w:p w:rsidR="0036505D" w:rsidRDefault="00124F20" w:rsidP="0036505D">
            <w:pPr>
              <w:pStyle w:val="a3"/>
              <w:numPr>
                <w:ilvl w:val="0"/>
                <w:numId w:val="1"/>
              </w:numPr>
              <w:ind w:left="176" w:hanging="142"/>
              <w:rPr>
                <w:rFonts w:asciiTheme="minorHAnsi" w:hAnsiTheme="minorHAnsi"/>
                <w:lang w:bidi="en-US"/>
              </w:rPr>
            </w:pPr>
            <w:r w:rsidRPr="0036505D">
              <w:rPr>
                <w:rFonts w:asciiTheme="minorHAnsi" w:hAnsiTheme="minorHAnsi"/>
                <w:lang w:bidi="en-US"/>
              </w:rPr>
              <w:t xml:space="preserve">Отправление в </w:t>
            </w:r>
            <w:r w:rsidRPr="0036505D">
              <w:rPr>
                <w:rFonts w:asciiTheme="minorHAnsi" w:hAnsiTheme="minorHAnsi"/>
                <w:b/>
                <w:color w:val="002060"/>
                <w:sz w:val="36"/>
                <w:lang w:bidi="en-US"/>
              </w:rPr>
              <w:t>ЗДРАВНЁВО</w:t>
            </w:r>
          </w:p>
          <w:p w:rsidR="0036505D" w:rsidRDefault="00647C96" w:rsidP="0036505D">
            <w:pPr>
              <w:pStyle w:val="a3"/>
              <w:numPr>
                <w:ilvl w:val="0"/>
                <w:numId w:val="1"/>
              </w:numPr>
              <w:ind w:left="176" w:hanging="142"/>
              <w:rPr>
                <w:rFonts w:asciiTheme="minorHAnsi" w:hAnsiTheme="minorHAnsi"/>
                <w:lang w:bidi="en-US"/>
              </w:rPr>
            </w:pPr>
            <w:hyperlink r:id="rId10" w:history="1">
              <w:r w:rsidR="00124F20" w:rsidRPr="0036505D">
                <w:rPr>
                  <w:rFonts w:asciiTheme="minorHAnsi" w:hAnsiTheme="minorHAnsi"/>
                  <w:b/>
                  <w:color w:val="FF0000"/>
                  <w:sz w:val="28"/>
                  <w:szCs w:val="28"/>
                  <w:lang w:bidi="en-US"/>
                </w:rPr>
                <w:t>МУЗЕЙ-УСАДЬБА И. Е. РЕПИНА</w:t>
              </w:r>
            </w:hyperlink>
            <w:r w:rsidR="00124F20" w:rsidRPr="0036505D">
              <w:rPr>
                <w:rFonts w:asciiTheme="minorHAnsi" w:hAnsiTheme="minorHAnsi"/>
                <w:b/>
                <w:color w:val="FF0000"/>
                <w:sz w:val="28"/>
                <w:szCs w:val="28"/>
                <w:lang w:bidi="en-US"/>
              </w:rPr>
              <w:br/>
            </w:r>
            <w:r w:rsidR="00124F20" w:rsidRPr="00124F20">
              <w:t>«Искусство я люблю больше всего на этой земле. Люблю тайно, ревниво, неизлечимо – как старый пьяница», – так признавался в любви к прекрасному русский художник И.Е. Репин. Увидеть, как жил, о чём мечтал и где творил живописец, вы сможете в ходе экскурсии по усадьбе. Только представьте: дом был построен на гонорар, вырученный Репиным от продажи картины «Казаки пишут письмо турецкому султану»! Нужны ли более веские доказательства выдающегося таланта художника? Следуя за экскурсоводом по территории усадьбы, вы посетите усадебный дом, столь напоминающий срубы древних деревянных церквей. Среди экспонатов старинные предметы мебели и быта, акварели и рисунки Репина, иконы, фотографии, письма.</w:t>
            </w:r>
          </w:p>
          <w:p w:rsidR="0036505D" w:rsidRPr="0036505D" w:rsidRDefault="003866AA" w:rsidP="0036505D">
            <w:pPr>
              <w:pStyle w:val="a3"/>
              <w:numPr>
                <w:ilvl w:val="0"/>
                <w:numId w:val="1"/>
              </w:numPr>
              <w:ind w:left="176" w:hanging="142"/>
              <w:rPr>
                <w:rFonts w:asciiTheme="minorHAnsi" w:hAnsiTheme="minorHAnsi"/>
                <w:lang w:bidi="en-US"/>
              </w:rPr>
            </w:pPr>
            <w:r>
              <w:rPr>
                <w:noProof/>
                <w:color w:val="0D0D0D" w:themeColor="text1" w:themeTint="F2"/>
                <w:lang w:eastAsia="ru-RU"/>
              </w:rPr>
              <w:drawing>
                <wp:anchor distT="0" distB="0" distL="114300" distR="114300" simplePos="0" relativeHeight="251672576" behindDoc="0" locked="0" layoutInCell="1" allowOverlap="1" wp14:anchorId="15922740" wp14:editId="22F88949">
                  <wp:simplePos x="0" y="0"/>
                  <wp:positionH relativeFrom="column">
                    <wp:posOffset>4722495</wp:posOffset>
                  </wp:positionH>
                  <wp:positionV relativeFrom="paragraph">
                    <wp:posOffset>33655</wp:posOffset>
                  </wp:positionV>
                  <wp:extent cx="1351915" cy="422275"/>
                  <wp:effectExtent l="0" t="0" r="0" b="0"/>
                  <wp:wrapNone/>
                  <wp:docPr id="17" name="Рисунок 17"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444" t="25235" r="-3546" b="59687"/>
                          <a:stretch/>
                        </pic:blipFill>
                        <pic:spPr bwMode="auto">
                          <a:xfrm>
                            <a:off x="0" y="0"/>
                            <a:ext cx="1351915" cy="42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F20" w:rsidRPr="0036505D">
              <w:rPr>
                <w:rFonts w:asciiTheme="minorHAnsi" w:hAnsiTheme="minorHAnsi"/>
                <w:lang w:bidi="en-US"/>
              </w:rPr>
              <w:t xml:space="preserve">Отправление в </w:t>
            </w:r>
            <w:r w:rsidR="00124F20" w:rsidRPr="0036505D">
              <w:rPr>
                <w:rFonts w:asciiTheme="minorHAnsi" w:hAnsiTheme="minorHAnsi"/>
                <w:b/>
                <w:color w:val="002060"/>
                <w:sz w:val="36"/>
                <w:lang w:bidi="en-US"/>
              </w:rPr>
              <w:t>ВИТЕБСК</w:t>
            </w:r>
          </w:p>
          <w:p w:rsidR="0036505D" w:rsidRPr="0036505D" w:rsidRDefault="0036505D" w:rsidP="0036505D">
            <w:pPr>
              <w:pStyle w:val="a3"/>
              <w:numPr>
                <w:ilvl w:val="0"/>
                <w:numId w:val="1"/>
              </w:numPr>
              <w:ind w:left="176" w:hanging="142"/>
              <w:rPr>
                <w:rFonts w:asciiTheme="minorHAnsi" w:eastAsiaTheme="minorHAnsi" w:hAnsiTheme="minorHAnsi" w:cs="Arial"/>
                <w:b/>
                <w:iCs/>
              </w:rPr>
            </w:pPr>
            <w:r w:rsidRPr="0036505D">
              <w:rPr>
                <w:rFonts w:asciiTheme="minorHAnsi" w:eastAsia="Times New Roman" w:hAnsiTheme="minorHAnsi" w:cs="Arial"/>
                <w:b/>
                <w:bCs/>
                <w:color w:val="171717"/>
                <w:lang w:eastAsia="ru-RU"/>
              </w:rPr>
              <w:t>ОБЕД</w:t>
            </w:r>
          </w:p>
          <w:p w:rsidR="0036505D" w:rsidRPr="0036505D" w:rsidRDefault="0036505D" w:rsidP="0036505D">
            <w:pPr>
              <w:pStyle w:val="a3"/>
              <w:numPr>
                <w:ilvl w:val="0"/>
                <w:numId w:val="1"/>
              </w:numPr>
              <w:ind w:left="176" w:hanging="142"/>
              <w:rPr>
                <w:rFonts w:asciiTheme="minorHAnsi" w:hAnsiTheme="minorHAnsi"/>
                <w:lang w:bidi="en-US"/>
              </w:rPr>
            </w:pPr>
            <w:r w:rsidRPr="0036505D">
              <w:rPr>
                <w:rFonts w:asciiTheme="minorHAnsi" w:hAnsiTheme="minorHAnsi"/>
                <w:b/>
                <w:color w:val="FF0000"/>
                <w:sz w:val="28"/>
                <w:szCs w:val="28"/>
                <w:lang w:bidi="en-US"/>
              </w:rPr>
              <w:t>ОБЗОРНАЯ ЭКСКУРСИЯ «ВО</w:t>
            </w:r>
            <w:r w:rsidR="00B71B1B">
              <w:rPr>
                <w:rFonts w:asciiTheme="minorHAnsi" w:hAnsiTheme="minorHAnsi"/>
                <w:b/>
                <w:color w:val="FF0000"/>
                <w:sz w:val="28"/>
                <w:szCs w:val="28"/>
                <w:lang w:bidi="en-US"/>
              </w:rPr>
              <w:t>ЛШЕБСТВО НОВОГОДНЕГО ВИТЕБСКА»</w:t>
            </w:r>
          </w:p>
          <w:p w:rsidR="0036505D" w:rsidRDefault="0036505D" w:rsidP="0036505D">
            <w:pPr>
              <w:pStyle w:val="a3"/>
              <w:ind w:left="176"/>
            </w:pPr>
            <w:r w:rsidRPr="0036505D">
              <w:t>Знакомство с городом «горбатых» улочек, уютным и загадочным Витебском, начинается на </w:t>
            </w:r>
            <w:r w:rsidRPr="0036505D">
              <w:rPr>
                <w:b/>
              </w:rPr>
              <w:t>обзорной экскурсии</w:t>
            </w:r>
            <w:r w:rsidRPr="0036505D">
              <w:t>. Сегодня тысячелетний Витебск привлекает своими многочисленными древними достопримечательностями, невероятным смешением Запада и Востока и особой мистической атмосферой, которую столь точно передал на своих полотнах его выдающийся уроженец – Марк Шагал.</w:t>
            </w:r>
          </w:p>
          <w:p w:rsidR="00B71B1B" w:rsidRDefault="0036505D" w:rsidP="00B71B1B">
            <w:pPr>
              <w:pStyle w:val="a3"/>
              <w:ind w:left="176"/>
              <w:rPr>
                <w:rFonts w:asciiTheme="minorHAnsi" w:eastAsia="Times New Roman" w:hAnsiTheme="minorHAnsi" w:cs="Arial"/>
                <w:color w:val="171717"/>
                <w:lang w:eastAsia="ru-RU"/>
              </w:rPr>
            </w:pPr>
            <w:r w:rsidRPr="0036505D">
              <w:rPr>
                <w:rFonts w:asciiTheme="minorHAnsi" w:eastAsia="Times New Roman" w:hAnsiTheme="minorHAnsi" w:cs="Arial"/>
                <w:color w:val="171717"/>
                <w:lang w:eastAsia="ru-RU"/>
              </w:rPr>
              <w:t>В ходе экскурсии вы увидите </w:t>
            </w:r>
            <w:r w:rsidRPr="0036505D">
              <w:rPr>
                <w:rFonts w:asciiTheme="minorHAnsi" w:eastAsia="Times New Roman" w:hAnsiTheme="minorHAnsi" w:cs="Arial"/>
                <w:b/>
                <w:bCs/>
                <w:color w:val="171717"/>
                <w:lang w:eastAsia="ru-RU"/>
              </w:rPr>
              <w:t>главные памятники города:</w:t>
            </w:r>
            <w:r w:rsidRPr="0036505D">
              <w:rPr>
                <w:rFonts w:asciiTheme="minorHAnsi" w:eastAsia="Times New Roman" w:hAnsiTheme="minorHAnsi" w:cs="Arial"/>
                <w:color w:val="171717"/>
                <w:lang w:eastAsia="ru-RU"/>
              </w:rPr>
              <w:t> остатки </w:t>
            </w:r>
            <w:r w:rsidRPr="0036505D">
              <w:rPr>
                <w:rFonts w:asciiTheme="minorHAnsi" w:eastAsia="Times New Roman" w:hAnsiTheme="minorHAnsi" w:cs="Arial"/>
                <w:b/>
                <w:bCs/>
                <w:color w:val="171717"/>
                <w:lang w:eastAsia="ru-RU"/>
              </w:rPr>
              <w:t>оборонительных валов</w:t>
            </w:r>
            <w:r w:rsidRPr="0036505D">
              <w:rPr>
                <w:rFonts w:asciiTheme="minorHAnsi" w:eastAsia="Times New Roman" w:hAnsiTheme="minorHAnsi" w:cs="Arial"/>
                <w:color w:val="171717"/>
                <w:lang w:eastAsia="ru-RU"/>
              </w:rPr>
              <w:t>, прекрасно сохранившуюся городскую застройку XVII – XIX веков, </w:t>
            </w:r>
            <w:r w:rsidRPr="0036505D">
              <w:rPr>
                <w:rFonts w:asciiTheme="minorHAnsi" w:eastAsia="Times New Roman" w:hAnsiTheme="minorHAnsi" w:cs="Arial"/>
                <w:b/>
                <w:bCs/>
                <w:color w:val="171717"/>
                <w:lang w:eastAsia="ru-RU"/>
              </w:rPr>
              <w:t>Ратушу </w:t>
            </w:r>
            <w:r w:rsidRPr="0036505D">
              <w:rPr>
                <w:rFonts w:asciiTheme="minorHAnsi" w:eastAsia="Times New Roman" w:hAnsiTheme="minorHAnsi" w:cs="Arial"/>
                <w:color w:val="171717"/>
                <w:lang w:eastAsia="ru-RU"/>
              </w:rPr>
              <w:t>– символ вольного города, великолепный образец виленского барокко – </w:t>
            </w:r>
            <w:r w:rsidRPr="0036505D">
              <w:rPr>
                <w:rFonts w:asciiTheme="minorHAnsi" w:eastAsia="Times New Roman" w:hAnsiTheme="minorHAnsi" w:cs="Arial"/>
                <w:b/>
                <w:bCs/>
                <w:color w:val="171717"/>
                <w:lang w:eastAsia="ru-RU"/>
              </w:rPr>
              <w:t>Воскресенскую церковь</w:t>
            </w:r>
            <w:r w:rsidRPr="0036505D">
              <w:rPr>
                <w:rFonts w:asciiTheme="minorHAnsi" w:eastAsia="Times New Roman" w:hAnsiTheme="minorHAnsi" w:cs="Arial"/>
                <w:color w:val="171717"/>
                <w:lang w:eastAsia="ru-RU"/>
              </w:rPr>
              <w:t> и, конечно, знаменитые </w:t>
            </w:r>
            <w:r w:rsidRPr="0036505D">
              <w:rPr>
                <w:rFonts w:asciiTheme="minorHAnsi" w:eastAsia="Times New Roman" w:hAnsiTheme="minorHAnsi" w:cs="Arial"/>
                <w:b/>
                <w:bCs/>
                <w:color w:val="171717"/>
                <w:lang w:eastAsia="ru-RU"/>
              </w:rPr>
              <w:t>«шагаловские» улицы</w:t>
            </w:r>
            <w:r w:rsidRPr="0036505D">
              <w:rPr>
                <w:rFonts w:asciiTheme="minorHAnsi" w:eastAsia="Times New Roman" w:hAnsiTheme="minorHAnsi" w:cs="Arial"/>
                <w:color w:val="171717"/>
                <w:lang w:eastAsia="ru-RU"/>
              </w:rPr>
              <w:t>, где «можно разбежаться... и взлететь!». О важной роли, которую играл Витебск в ходе Отечественной войны 1812 года, свидетельствует </w:t>
            </w:r>
            <w:r w:rsidRPr="0036505D">
              <w:rPr>
                <w:rFonts w:asciiTheme="minorHAnsi" w:eastAsia="Times New Roman" w:hAnsiTheme="minorHAnsi" w:cs="Arial"/>
                <w:b/>
                <w:bCs/>
                <w:color w:val="171717"/>
                <w:lang w:eastAsia="ru-RU"/>
              </w:rPr>
              <w:t>Дворец губернатора</w:t>
            </w:r>
            <w:r w:rsidRPr="0036505D">
              <w:rPr>
                <w:rFonts w:asciiTheme="minorHAnsi" w:eastAsia="Times New Roman" w:hAnsiTheme="minorHAnsi" w:cs="Arial"/>
                <w:color w:val="171717"/>
                <w:lang w:eastAsia="ru-RU"/>
              </w:rPr>
              <w:t>, где располагалась ставка Наполеона, и </w:t>
            </w:r>
            <w:r w:rsidRPr="0036505D">
              <w:rPr>
                <w:rFonts w:asciiTheme="minorHAnsi" w:eastAsia="Times New Roman" w:hAnsiTheme="minorHAnsi" w:cs="Arial"/>
                <w:b/>
                <w:bCs/>
                <w:color w:val="171717"/>
                <w:lang w:eastAsia="ru-RU"/>
              </w:rPr>
              <w:t>памятник героям войны</w:t>
            </w:r>
            <w:r w:rsidRPr="0036505D">
              <w:rPr>
                <w:rFonts w:asciiTheme="minorHAnsi" w:eastAsia="Times New Roman" w:hAnsiTheme="minorHAnsi" w:cs="Arial"/>
                <w:color w:val="171717"/>
                <w:lang w:eastAsia="ru-RU"/>
              </w:rPr>
              <w:t>. </w:t>
            </w:r>
            <w:r w:rsidRPr="0036505D">
              <w:rPr>
                <w:rFonts w:asciiTheme="minorHAnsi" w:eastAsia="Times New Roman" w:hAnsiTheme="minorHAnsi" w:cs="Arial"/>
                <w:b/>
                <w:bCs/>
                <w:color w:val="171717"/>
                <w:lang w:eastAsia="ru-RU"/>
              </w:rPr>
              <w:t>Улица Суворова</w:t>
            </w:r>
            <w:r w:rsidRPr="0036505D">
              <w:rPr>
                <w:rFonts w:asciiTheme="minorHAnsi" w:eastAsia="Times New Roman" w:hAnsiTheme="minorHAnsi" w:cs="Arial"/>
                <w:color w:val="171717"/>
                <w:lang w:eastAsia="ru-RU"/>
              </w:rPr>
              <w:t> отдана пешеходам: здесь масса симпатичных кофеен, трактиров и сувенирных лавок. Вы познакомитесь с </w:t>
            </w:r>
            <w:r w:rsidRPr="0036505D">
              <w:rPr>
                <w:rFonts w:asciiTheme="minorHAnsi" w:eastAsia="Times New Roman" w:hAnsiTheme="minorHAnsi" w:cs="Arial"/>
                <w:b/>
                <w:bCs/>
                <w:color w:val="171717"/>
                <w:lang w:eastAsia="ru-RU"/>
              </w:rPr>
              <w:t>площадью Тысячелетия</w:t>
            </w:r>
            <w:r w:rsidRPr="0036505D">
              <w:rPr>
                <w:rFonts w:asciiTheme="minorHAnsi" w:eastAsia="Times New Roman" w:hAnsiTheme="minorHAnsi" w:cs="Arial"/>
                <w:color w:val="171717"/>
                <w:lang w:eastAsia="ru-RU"/>
              </w:rPr>
              <w:t>, древнейшей </w:t>
            </w:r>
            <w:r w:rsidRPr="0036505D">
              <w:rPr>
                <w:rFonts w:asciiTheme="minorHAnsi" w:eastAsia="Times New Roman" w:hAnsiTheme="minorHAnsi" w:cs="Arial"/>
                <w:b/>
                <w:bCs/>
                <w:color w:val="171717"/>
                <w:lang w:eastAsia="ru-RU"/>
              </w:rPr>
              <w:t>Благовещенской церковью </w:t>
            </w:r>
            <w:r w:rsidRPr="0036505D">
              <w:rPr>
                <w:rFonts w:asciiTheme="minorHAnsi" w:eastAsia="Times New Roman" w:hAnsiTheme="minorHAnsi" w:cs="Arial"/>
                <w:color w:val="171717"/>
                <w:lang w:eastAsia="ru-RU"/>
              </w:rPr>
              <w:t>(XII век), </w:t>
            </w:r>
            <w:r w:rsidRPr="0036505D">
              <w:rPr>
                <w:rFonts w:asciiTheme="minorHAnsi" w:eastAsia="Times New Roman" w:hAnsiTheme="minorHAnsi" w:cs="Arial"/>
                <w:b/>
                <w:bCs/>
                <w:color w:val="171717"/>
                <w:lang w:eastAsia="ru-RU"/>
              </w:rPr>
              <w:t>Успенской горкой</w:t>
            </w:r>
            <w:r w:rsidRPr="0036505D">
              <w:rPr>
                <w:rFonts w:asciiTheme="minorHAnsi" w:eastAsia="Times New Roman" w:hAnsiTheme="minorHAnsi" w:cs="Arial"/>
                <w:color w:val="171717"/>
                <w:lang w:eastAsia="ru-RU"/>
              </w:rPr>
              <w:t>, </w:t>
            </w:r>
            <w:r w:rsidRPr="0036505D">
              <w:rPr>
                <w:rFonts w:asciiTheme="minorHAnsi" w:eastAsia="Times New Roman" w:hAnsiTheme="minorHAnsi" w:cs="Arial"/>
                <w:b/>
                <w:bCs/>
                <w:color w:val="171717"/>
                <w:lang w:eastAsia="ru-RU"/>
              </w:rPr>
              <w:t>Свято-Покровским кафедральным собором</w:t>
            </w:r>
            <w:r w:rsidRPr="0036505D">
              <w:rPr>
                <w:rFonts w:asciiTheme="minorHAnsi" w:eastAsia="Times New Roman" w:hAnsiTheme="minorHAnsi" w:cs="Arial"/>
                <w:color w:val="171717"/>
                <w:lang w:eastAsia="ru-RU"/>
              </w:rPr>
              <w:t>, </w:t>
            </w:r>
            <w:r w:rsidRPr="0036505D">
              <w:rPr>
                <w:rFonts w:asciiTheme="minorHAnsi" w:eastAsia="Times New Roman" w:hAnsiTheme="minorHAnsi" w:cs="Arial"/>
                <w:b/>
                <w:bCs/>
                <w:color w:val="171717"/>
                <w:lang w:eastAsia="ru-RU"/>
              </w:rPr>
              <w:t>площадью Победы</w:t>
            </w:r>
            <w:r w:rsidRPr="0036505D">
              <w:rPr>
                <w:rFonts w:asciiTheme="minorHAnsi" w:eastAsia="Times New Roman" w:hAnsiTheme="minorHAnsi" w:cs="Arial"/>
                <w:color w:val="171717"/>
                <w:lang w:eastAsia="ru-RU"/>
              </w:rPr>
              <w:t> и свидетельством бурной современности вечно молодого Витебска – </w:t>
            </w:r>
            <w:r w:rsidRPr="0036505D">
              <w:rPr>
                <w:rFonts w:asciiTheme="minorHAnsi" w:eastAsia="Times New Roman" w:hAnsiTheme="minorHAnsi" w:cs="Arial"/>
                <w:b/>
                <w:bCs/>
                <w:color w:val="171717"/>
                <w:lang w:eastAsia="ru-RU"/>
              </w:rPr>
              <w:t>летним амфитеатром</w:t>
            </w:r>
            <w:r w:rsidRPr="0036505D">
              <w:rPr>
                <w:rFonts w:asciiTheme="minorHAnsi" w:eastAsia="Times New Roman" w:hAnsiTheme="minorHAnsi" w:cs="Arial"/>
                <w:color w:val="171717"/>
                <w:lang w:eastAsia="ru-RU"/>
              </w:rPr>
              <w:t>, где проходит ежегодный фестиваль искусств «Славянский базар».</w:t>
            </w:r>
          </w:p>
          <w:p w:rsidR="00B71B1B" w:rsidRDefault="00B71B1B" w:rsidP="00B71B1B">
            <w:pPr>
              <w:pStyle w:val="a3"/>
              <w:ind w:left="176"/>
              <w:rPr>
                <w:rFonts w:asciiTheme="minorHAnsi" w:eastAsia="Times New Roman" w:hAnsiTheme="minorHAnsi" w:cs="Arial"/>
                <w:color w:val="171717"/>
                <w:lang w:eastAsia="ru-RU"/>
              </w:rPr>
            </w:pPr>
          </w:p>
          <w:p w:rsidR="00B71B1B" w:rsidRPr="0036505D" w:rsidRDefault="00B71B1B" w:rsidP="00B71B1B">
            <w:pPr>
              <w:pStyle w:val="a3"/>
              <w:ind w:left="176"/>
              <w:rPr>
                <w:rFonts w:asciiTheme="minorHAnsi" w:eastAsia="Times New Roman" w:hAnsiTheme="minorHAnsi" w:cs="Arial"/>
                <w:color w:val="171717"/>
                <w:lang w:eastAsia="ru-RU"/>
              </w:rPr>
            </w:pPr>
          </w:p>
          <w:p w:rsidR="0036505D" w:rsidRPr="0036505D" w:rsidRDefault="00F24D30" w:rsidP="0036505D">
            <w:pPr>
              <w:pStyle w:val="a3"/>
              <w:numPr>
                <w:ilvl w:val="0"/>
                <w:numId w:val="1"/>
              </w:numPr>
              <w:ind w:left="176" w:hanging="142"/>
              <w:rPr>
                <w:rFonts w:asciiTheme="minorHAnsi" w:eastAsia="Times New Roman" w:hAnsiTheme="minorHAnsi" w:cs="Arial"/>
                <w:color w:val="171717"/>
                <w:lang w:eastAsia="ru-RU"/>
              </w:rPr>
            </w:pPr>
            <w:r w:rsidRPr="0036505D">
              <w:rPr>
                <w:rFonts w:asciiTheme="minorHAnsi" w:hAnsiTheme="minorHAnsi"/>
                <w:b/>
                <w:color w:val="FF0000"/>
                <w:sz w:val="28"/>
                <w:szCs w:val="28"/>
                <w:lang w:bidi="en-US"/>
              </w:rPr>
              <w:lastRenderedPageBreak/>
              <w:t>ПО</w:t>
            </w:r>
            <w:r>
              <w:rPr>
                <w:rFonts w:asciiTheme="minorHAnsi" w:hAnsiTheme="minorHAnsi"/>
                <w:b/>
                <w:color w:val="FF0000"/>
                <w:sz w:val="28"/>
                <w:szCs w:val="28"/>
                <w:lang w:bidi="en-US"/>
              </w:rPr>
              <w:t>СЕЩЕНИЕ ДОМА-МУЗЕЯ МАРКА ШАГАЛА</w:t>
            </w:r>
          </w:p>
          <w:p w:rsidR="0036505D" w:rsidRDefault="003866AA" w:rsidP="0036505D">
            <w:pPr>
              <w:pStyle w:val="a3"/>
              <w:ind w:left="176"/>
              <w:rPr>
                <w:rFonts w:asciiTheme="minorHAnsi" w:eastAsia="Times New Roman" w:hAnsiTheme="minorHAnsi"/>
                <w:color w:val="0A111B"/>
                <w:lang w:eastAsia="ru-RU"/>
              </w:rPr>
            </w:pPr>
            <w:r>
              <w:rPr>
                <w:noProof/>
                <w:color w:val="0D0D0D" w:themeColor="text1" w:themeTint="F2"/>
                <w:lang w:eastAsia="ru-RU"/>
              </w:rPr>
              <w:drawing>
                <wp:anchor distT="0" distB="0" distL="114300" distR="114300" simplePos="0" relativeHeight="251674624" behindDoc="0" locked="0" layoutInCell="1" allowOverlap="1" wp14:anchorId="48487186" wp14:editId="1E3808C9">
                  <wp:simplePos x="0" y="0"/>
                  <wp:positionH relativeFrom="column">
                    <wp:posOffset>5381625</wp:posOffset>
                  </wp:positionH>
                  <wp:positionV relativeFrom="paragraph">
                    <wp:posOffset>1190625</wp:posOffset>
                  </wp:positionV>
                  <wp:extent cx="652145" cy="422275"/>
                  <wp:effectExtent l="0" t="0" r="0" b="0"/>
                  <wp:wrapNone/>
                  <wp:docPr id="18" name="Рисунок 18"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358" t="25235" r="-3546" b="59687"/>
                          <a:stretch/>
                        </pic:blipFill>
                        <pic:spPr bwMode="auto">
                          <a:xfrm>
                            <a:off x="0" y="0"/>
                            <a:ext cx="652145" cy="42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505D" w:rsidRPr="0036505D">
              <w:rPr>
                <w:rFonts w:asciiTheme="minorHAnsi" w:eastAsia="Times New Roman" w:hAnsiTheme="minorHAnsi"/>
                <w:color w:val="0A111B"/>
                <w:lang w:eastAsia="ru-RU"/>
              </w:rPr>
              <w:t>Музей расположен в доме родителей живописца, где он провёл детство. «Из нашего окна открывался вид на церкви, заборы, лавки и синагоги. В этом было что-то изначальное, простое и вечное, как на фресках Джотто.» В залах скромного двухэтажного особняка воссоздана атмосфера небогатого еврейского дома начала ХХ века: представлены предметы быта, копии архивных фотографий и документов, работ художника. В «Бакалейной лавке» вы увидите, чем занимались родители Шагала, в «Кухне» как будто уже всё готово к субботней трапезе, в «Гостиной» вот-вот появятся гости, а из «Комнаты мальчиков», кажется, всё так же видны «безмолвные звёзды моего детства».</w:t>
            </w:r>
          </w:p>
          <w:p w:rsidR="0036505D" w:rsidRDefault="00F24D30" w:rsidP="0036505D">
            <w:pPr>
              <w:pStyle w:val="a3"/>
              <w:numPr>
                <w:ilvl w:val="0"/>
                <w:numId w:val="1"/>
              </w:numPr>
              <w:ind w:left="176" w:hanging="142"/>
              <w:rPr>
                <w:rFonts w:asciiTheme="minorHAnsi" w:hAnsiTheme="minorHAnsi"/>
                <w:b/>
                <w:color w:val="FF0000"/>
                <w:sz w:val="28"/>
                <w:szCs w:val="28"/>
                <w:lang w:bidi="en-US"/>
              </w:rPr>
            </w:pPr>
            <w:r>
              <w:rPr>
                <w:rFonts w:asciiTheme="minorHAnsi" w:hAnsiTheme="minorHAnsi"/>
                <w:b/>
                <w:color w:val="FF0000"/>
                <w:sz w:val="28"/>
                <w:szCs w:val="28"/>
                <w:lang w:bidi="en-US"/>
              </w:rPr>
              <w:t>СВОБОДНОЕ ВРЕМЯ В ВИТЕБСКЕ</w:t>
            </w:r>
          </w:p>
          <w:p w:rsidR="00143A87" w:rsidRPr="00143A87" w:rsidRDefault="003866AA" w:rsidP="005E6C93">
            <w:pPr>
              <w:pStyle w:val="a3"/>
              <w:ind w:left="176"/>
              <w:rPr>
                <w:rFonts w:asciiTheme="minorHAnsi" w:hAnsiTheme="minorHAnsi"/>
                <w:b/>
                <w:color w:val="FF0000"/>
                <w:sz w:val="28"/>
                <w:szCs w:val="28"/>
                <w:lang w:bidi="en-US"/>
              </w:rPr>
            </w:pPr>
            <w:r>
              <w:rPr>
                <w:noProof/>
                <w:color w:val="0D0D0D" w:themeColor="text1" w:themeTint="F2"/>
                <w:lang w:eastAsia="ru-RU"/>
              </w:rPr>
              <w:drawing>
                <wp:anchor distT="0" distB="0" distL="114300" distR="114300" simplePos="0" relativeHeight="251678720" behindDoc="0" locked="0" layoutInCell="1" allowOverlap="1" wp14:anchorId="17677541" wp14:editId="7709FC0D">
                  <wp:simplePos x="0" y="0"/>
                  <wp:positionH relativeFrom="column">
                    <wp:posOffset>5213985</wp:posOffset>
                  </wp:positionH>
                  <wp:positionV relativeFrom="paragraph">
                    <wp:posOffset>377825</wp:posOffset>
                  </wp:positionV>
                  <wp:extent cx="461010" cy="297815"/>
                  <wp:effectExtent l="0" t="0" r="0" b="6985"/>
                  <wp:wrapNone/>
                  <wp:docPr id="20" name="Рисунок 20"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358" t="25235" r="-3546" b="59687"/>
                          <a:stretch/>
                        </pic:blipFill>
                        <pic:spPr bwMode="auto">
                          <a:xfrm>
                            <a:off x="0" y="0"/>
                            <a:ext cx="461010" cy="297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505D" w:rsidRPr="0036505D">
              <w:rPr>
                <w:rFonts w:asciiTheme="minorHAnsi" w:eastAsia="Times New Roman" w:hAnsiTheme="minorHAnsi" w:cs="Arial"/>
                <w:color w:val="171717"/>
                <w:lang w:eastAsia="ru-RU"/>
              </w:rPr>
              <w:t>Самостоятельные прогулки по новогоднему Витебску. Взору откроется удивительный город, знакомый всему миру по картинам Шагала. Со смотровой площадки на Успенской горе предстанет сияющий огнями волшебный Старый город</w:t>
            </w:r>
            <w:r w:rsidR="005E6C93">
              <w:rPr>
                <w:rFonts w:asciiTheme="minorHAnsi" w:eastAsia="Times New Roman" w:hAnsiTheme="minorHAnsi" w:cs="Arial"/>
                <w:color w:val="171717"/>
                <w:lang w:eastAsia="ru-RU"/>
              </w:rPr>
              <w:t xml:space="preserve">. </w:t>
            </w:r>
            <w:r w:rsidR="005E6C93" w:rsidRPr="005E6C93">
              <w:rPr>
                <w:rFonts w:asciiTheme="minorHAnsi" w:eastAsia="Times New Roman" w:hAnsiTheme="minorHAnsi" w:cs="Arial"/>
                <w:color w:val="171717"/>
                <w:lang w:eastAsia="ru-RU"/>
              </w:rPr>
              <w:t>Покупка сувениров</w:t>
            </w:r>
            <w:r w:rsidR="005E6C93">
              <w:rPr>
                <w:rFonts w:asciiTheme="minorHAnsi" w:eastAsia="Times New Roman" w:hAnsiTheme="minorHAnsi" w:cs="Arial"/>
                <w:color w:val="171717"/>
                <w:lang w:eastAsia="ru-RU"/>
              </w:rPr>
              <w:t>.</w:t>
            </w:r>
          </w:p>
          <w:p w:rsidR="002B2D9B" w:rsidRPr="0036505D" w:rsidRDefault="003866AA" w:rsidP="0036505D">
            <w:pPr>
              <w:pStyle w:val="a3"/>
              <w:numPr>
                <w:ilvl w:val="0"/>
                <w:numId w:val="1"/>
              </w:numPr>
              <w:ind w:left="176" w:hanging="142"/>
              <w:rPr>
                <w:rFonts w:asciiTheme="minorHAnsi" w:hAnsiTheme="minorHAnsi"/>
                <w:b/>
                <w:color w:val="FF0000"/>
                <w:sz w:val="28"/>
                <w:szCs w:val="28"/>
                <w:lang w:bidi="en-US"/>
              </w:rPr>
            </w:pPr>
            <w:r>
              <w:rPr>
                <w:noProof/>
                <w:color w:val="0D0D0D" w:themeColor="text1" w:themeTint="F2"/>
                <w:lang w:eastAsia="ru-RU"/>
              </w:rPr>
              <w:drawing>
                <wp:anchor distT="0" distB="0" distL="114300" distR="114300" simplePos="0" relativeHeight="251680768" behindDoc="0" locked="0" layoutInCell="1" allowOverlap="1" wp14:anchorId="421E78E3" wp14:editId="26108272">
                  <wp:simplePos x="0" y="0"/>
                  <wp:positionH relativeFrom="column">
                    <wp:posOffset>5775325</wp:posOffset>
                  </wp:positionH>
                  <wp:positionV relativeFrom="paragraph">
                    <wp:posOffset>19685</wp:posOffset>
                  </wp:positionV>
                  <wp:extent cx="360680" cy="233045"/>
                  <wp:effectExtent l="0" t="0" r="0" b="0"/>
                  <wp:wrapNone/>
                  <wp:docPr id="21" name="Рисунок 21" descr="C:\Users\Пользователь\Document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pngeg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358" t="25235" r="-3546" b="59687"/>
                          <a:stretch/>
                        </pic:blipFill>
                        <pic:spPr bwMode="auto">
                          <a:xfrm>
                            <a:off x="0" y="0"/>
                            <a:ext cx="360680" cy="233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D9B" w:rsidRPr="00F24ED6">
              <w:rPr>
                <w:rFonts w:asciiTheme="minorHAnsi" w:hAnsiTheme="minorHAnsi"/>
              </w:rPr>
              <w:t>Отправление домой</w:t>
            </w:r>
          </w:p>
        </w:tc>
      </w:tr>
      <w:tr w:rsidR="002B2D9B" w:rsidRPr="00F24ED6" w:rsidTr="00F24D30">
        <w:trPr>
          <w:trHeight w:val="527"/>
        </w:trPr>
        <w:tc>
          <w:tcPr>
            <w:tcW w:w="804" w:type="dxa"/>
            <w:shd w:val="clear" w:color="auto" w:fill="FFFFFF"/>
            <w:vAlign w:val="center"/>
          </w:tcPr>
          <w:p w:rsidR="002B2D9B" w:rsidRPr="00F24ED6" w:rsidRDefault="002B2D9B" w:rsidP="0001409E">
            <w:pPr>
              <w:tabs>
                <w:tab w:val="left" w:pos="-284"/>
              </w:tabs>
              <w:jc w:val="center"/>
              <w:rPr>
                <w:b/>
              </w:rPr>
            </w:pPr>
            <w:r>
              <w:rPr>
                <w:b/>
              </w:rPr>
              <w:lastRenderedPageBreak/>
              <w:t>10.01</w:t>
            </w:r>
          </w:p>
        </w:tc>
        <w:tc>
          <w:tcPr>
            <w:tcW w:w="9948" w:type="dxa"/>
            <w:shd w:val="clear" w:color="auto" w:fill="FFFFFF"/>
            <w:vAlign w:val="center"/>
          </w:tcPr>
          <w:p w:rsidR="002B2D9B" w:rsidRPr="00F24ED6" w:rsidRDefault="002B2D9B" w:rsidP="0001409E">
            <w:pPr>
              <w:pStyle w:val="a3"/>
              <w:numPr>
                <w:ilvl w:val="0"/>
                <w:numId w:val="1"/>
              </w:numPr>
              <w:ind w:left="176" w:hanging="142"/>
              <w:rPr>
                <w:rFonts w:asciiTheme="minorHAnsi" w:hAnsiTheme="minorHAnsi"/>
                <w:b/>
                <w:lang w:bidi="en-US"/>
              </w:rPr>
            </w:pPr>
            <w:r w:rsidRPr="00F24ED6">
              <w:rPr>
                <w:rFonts w:asciiTheme="minorHAnsi" w:hAnsiTheme="minorHAnsi"/>
              </w:rPr>
              <w:t xml:space="preserve">Прибытие группы. </w:t>
            </w:r>
          </w:p>
        </w:tc>
      </w:tr>
    </w:tbl>
    <w:p w:rsidR="002B2D9B" w:rsidRDefault="002B2D9B" w:rsidP="009872B5">
      <w:pPr>
        <w:tabs>
          <w:tab w:val="left" w:pos="-284"/>
        </w:tabs>
        <w:spacing w:after="0" w:line="240" w:lineRule="auto"/>
        <w:ind w:left="-142" w:hanging="142"/>
        <w:jc w:val="center"/>
        <w:rPr>
          <w:b/>
          <w:sz w:val="8"/>
        </w:rPr>
      </w:pPr>
    </w:p>
    <w:p w:rsidR="002B2D9B" w:rsidRPr="00C14FA5" w:rsidRDefault="002B2D9B" w:rsidP="009872B5">
      <w:pPr>
        <w:tabs>
          <w:tab w:val="left" w:pos="-284"/>
        </w:tabs>
        <w:spacing w:after="0" w:line="240" w:lineRule="auto"/>
        <w:ind w:left="-142" w:hanging="142"/>
        <w:jc w:val="center"/>
        <w:rPr>
          <w:b/>
          <w:sz w:val="8"/>
        </w:rPr>
      </w:pPr>
    </w:p>
    <w:p w:rsidR="00F24D30" w:rsidRDefault="009872B5" w:rsidP="00F24D30">
      <w:pPr>
        <w:pStyle w:val="a3"/>
        <w:tabs>
          <w:tab w:val="left" w:pos="2268"/>
          <w:tab w:val="left" w:pos="3261"/>
          <w:tab w:val="left" w:pos="3686"/>
        </w:tabs>
        <w:ind w:left="142" w:right="283"/>
        <w:jc w:val="center"/>
        <w:rPr>
          <w:rFonts w:asciiTheme="minorHAnsi" w:hAnsiTheme="minorHAnsi"/>
        </w:rPr>
      </w:pPr>
      <w:r w:rsidRPr="00055FAD">
        <w:rPr>
          <w:rFonts w:ascii="Verdana" w:hAnsi="Verdana"/>
          <w:b/>
          <w:sz w:val="18"/>
          <w:szCs w:val="56"/>
        </w:rPr>
        <w:br w:type="textWrapping" w:clear="all"/>
      </w:r>
      <w:r w:rsidR="00F24D30" w:rsidRPr="00902393">
        <w:rPr>
          <w:rFonts w:asciiTheme="minorHAnsi" w:hAnsiTheme="minorHAnsi"/>
        </w:rPr>
        <w:t xml:space="preserve">Стоимость поездки: </w:t>
      </w:r>
      <w:r w:rsidR="00F24D30">
        <w:rPr>
          <w:rFonts w:asciiTheme="minorHAnsi" w:hAnsiTheme="minorHAnsi"/>
          <w:b/>
          <w:color w:val="003399"/>
          <w:sz w:val="40"/>
        </w:rPr>
        <w:t>2</w:t>
      </w:r>
      <w:r w:rsidR="004C05A2">
        <w:rPr>
          <w:rFonts w:asciiTheme="minorHAnsi" w:hAnsiTheme="minorHAnsi"/>
          <w:b/>
          <w:color w:val="003399"/>
          <w:sz w:val="40"/>
        </w:rPr>
        <w:t>9</w:t>
      </w:r>
      <w:r w:rsidR="00F24D30">
        <w:rPr>
          <w:rFonts w:asciiTheme="minorHAnsi" w:hAnsiTheme="minorHAnsi"/>
          <w:b/>
          <w:color w:val="003399"/>
          <w:sz w:val="40"/>
        </w:rPr>
        <w:t>.</w:t>
      </w:r>
      <w:r w:rsidR="004C05A2">
        <w:rPr>
          <w:rFonts w:asciiTheme="minorHAnsi" w:hAnsiTheme="minorHAnsi"/>
          <w:b/>
          <w:color w:val="003399"/>
          <w:sz w:val="40"/>
        </w:rPr>
        <w:t>8</w:t>
      </w:r>
      <w:r w:rsidR="00F24D30" w:rsidRPr="00902393">
        <w:rPr>
          <w:rFonts w:asciiTheme="minorHAnsi" w:hAnsiTheme="minorHAnsi"/>
          <w:b/>
          <w:color w:val="003399"/>
          <w:sz w:val="40"/>
        </w:rPr>
        <w:t>00</w:t>
      </w:r>
      <w:r w:rsidR="00F24D30" w:rsidRPr="00902393">
        <w:rPr>
          <w:rFonts w:asciiTheme="minorHAnsi" w:hAnsiTheme="minorHAnsi"/>
          <w:color w:val="003399"/>
          <w:sz w:val="40"/>
        </w:rPr>
        <w:t xml:space="preserve"> </w:t>
      </w:r>
      <w:r w:rsidR="00F24D30" w:rsidRPr="00902393">
        <w:rPr>
          <w:rFonts w:asciiTheme="minorHAnsi" w:hAnsiTheme="minorHAnsi"/>
        </w:rPr>
        <w:t xml:space="preserve">руб. взр., </w:t>
      </w:r>
      <w:r w:rsidR="00F24D30">
        <w:rPr>
          <w:rFonts w:asciiTheme="minorHAnsi" w:hAnsiTheme="minorHAnsi"/>
          <w:b/>
          <w:color w:val="003399"/>
          <w:sz w:val="40"/>
        </w:rPr>
        <w:t>2</w:t>
      </w:r>
      <w:r w:rsidR="004C05A2">
        <w:rPr>
          <w:rFonts w:asciiTheme="minorHAnsi" w:hAnsiTheme="minorHAnsi"/>
          <w:b/>
          <w:color w:val="003399"/>
          <w:sz w:val="40"/>
        </w:rPr>
        <w:t>9</w:t>
      </w:r>
      <w:r w:rsidR="00F24D30" w:rsidRPr="00902393">
        <w:rPr>
          <w:rFonts w:asciiTheme="minorHAnsi" w:hAnsiTheme="minorHAnsi"/>
          <w:b/>
          <w:color w:val="003399"/>
          <w:sz w:val="40"/>
        </w:rPr>
        <w:t>.</w:t>
      </w:r>
      <w:r w:rsidR="00F24D30">
        <w:rPr>
          <w:rFonts w:asciiTheme="minorHAnsi" w:hAnsiTheme="minorHAnsi"/>
          <w:b/>
          <w:color w:val="003399"/>
          <w:sz w:val="40"/>
        </w:rPr>
        <w:t>6</w:t>
      </w:r>
      <w:r w:rsidR="00F24D30" w:rsidRPr="00902393">
        <w:rPr>
          <w:rFonts w:asciiTheme="minorHAnsi" w:hAnsiTheme="minorHAnsi"/>
          <w:b/>
          <w:color w:val="003399"/>
          <w:sz w:val="40"/>
        </w:rPr>
        <w:t>00</w:t>
      </w:r>
      <w:r w:rsidR="00F24D30" w:rsidRPr="00902393">
        <w:rPr>
          <w:rFonts w:asciiTheme="minorHAnsi" w:hAnsiTheme="minorHAnsi"/>
        </w:rPr>
        <w:t xml:space="preserve"> руб.  шк.</w:t>
      </w:r>
      <w:r w:rsidR="00F24D30">
        <w:rPr>
          <w:rFonts w:asciiTheme="minorHAnsi" w:hAnsiTheme="minorHAnsi"/>
        </w:rPr>
        <w:t>, пенс.</w:t>
      </w:r>
      <w:r w:rsidR="00F24D30" w:rsidRPr="00902393">
        <w:rPr>
          <w:rFonts w:asciiTheme="minorHAnsi" w:hAnsiTheme="minorHAnsi"/>
        </w:rPr>
        <w:t xml:space="preserve"> </w:t>
      </w:r>
      <w:r w:rsidR="00F24D30" w:rsidRPr="00902393">
        <w:rPr>
          <w:rFonts w:asciiTheme="minorHAnsi" w:hAnsiTheme="minorHAnsi"/>
        </w:rPr>
        <w:cr/>
      </w:r>
      <w:r w:rsidR="00F24D30" w:rsidRPr="00870AEF">
        <w:rPr>
          <w:rFonts w:asciiTheme="minorHAnsi" w:hAnsiTheme="minorHAnsi"/>
        </w:rPr>
        <w:t xml:space="preserve">Доплата за одноместное размещение - </w:t>
      </w:r>
      <w:r w:rsidR="004C05A2">
        <w:rPr>
          <w:rFonts w:asciiTheme="minorHAnsi" w:hAnsiTheme="minorHAnsi"/>
          <w:b/>
          <w:sz w:val="28"/>
        </w:rPr>
        <w:t>60</w:t>
      </w:r>
      <w:r w:rsidR="00F24D30" w:rsidRPr="00870AEF">
        <w:rPr>
          <w:rFonts w:asciiTheme="minorHAnsi" w:hAnsiTheme="minorHAnsi"/>
          <w:b/>
          <w:sz w:val="28"/>
        </w:rPr>
        <w:t>00</w:t>
      </w:r>
      <w:r w:rsidR="00F24D30" w:rsidRPr="00870AEF">
        <w:rPr>
          <w:rFonts w:asciiTheme="minorHAnsi" w:hAnsiTheme="minorHAnsi"/>
        </w:rPr>
        <w:t xml:space="preserve"> р </w:t>
      </w:r>
      <w:r w:rsidR="00F24D30">
        <w:rPr>
          <w:rFonts w:asciiTheme="minorHAnsi" w:hAnsiTheme="minorHAnsi"/>
        </w:rPr>
        <w:t xml:space="preserve"> </w:t>
      </w:r>
    </w:p>
    <w:p w:rsidR="00B71B1B" w:rsidRDefault="00B71B1B" w:rsidP="00B71B1B">
      <w:pPr>
        <w:pStyle w:val="a3"/>
        <w:tabs>
          <w:tab w:val="left" w:pos="2268"/>
          <w:tab w:val="left" w:pos="3261"/>
          <w:tab w:val="left" w:pos="3686"/>
        </w:tabs>
        <w:ind w:left="142" w:right="283"/>
        <w:jc w:val="center"/>
        <w:rPr>
          <w:rFonts w:ascii="Arial" w:hAnsi="Arial" w:cs="Arial"/>
          <w:color w:val="000000"/>
          <w:spacing w:val="-1"/>
          <w:sz w:val="20"/>
          <w:szCs w:val="20"/>
        </w:rPr>
      </w:pPr>
    </w:p>
    <w:p w:rsidR="00AC4937" w:rsidRDefault="00AC4937" w:rsidP="00AC4937">
      <w:pPr>
        <w:pStyle w:val="a3"/>
        <w:tabs>
          <w:tab w:val="left" w:pos="2268"/>
          <w:tab w:val="left" w:pos="3261"/>
          <w:tab w:val="left" w:pos="3686"/>
        </w:tabs>
        <w:ind w:left="142" w:right="283"/>
        <w:jc w:val="center"/>
      </w:pPr>
      <w:r>
        <w:t xml:space="preserve">Доплата за страховой полис: </w:t>
      </w:r>
      <w:r w:rsidR="00B71B1B">
        <w:t xml:space="preserve">для лиц от 60 до 79 лет - </w:t>
      </w:r>
      <w:r w:rsidR="00B71B1B" w:rsidRPr="00B71B1B">
        <w:rPr>
          <w:b/>
        </w:rPr>
        <w:t>500</w:t>
      </w:r>
      <w:r w:rsidR="00B71B1B">
        <w:t xml:space="preserve"> руб.</w:t>
      </w:r>
      <w:r>
        <w:t xml:space="preserve"> </w:t>
      </w:r>
    </w:p>
    <w:p w:rsidR="00B71B1B" w:rsidRPr="00AC4937" w:rsidRDefault="00AC4937" w:rsidP="00AC4937">
      <w:pPr>
        <w:pStyle w:val="a3"/>
        <w:tabs>
          <w:tab w:val="left" w:pos="2268"/>
          <w:tab w:val="left" w:pos="3261"/>
          <w:tab w:val="left" w:pos="3686"/>
        </w:tabs>
        <w:ind w:left="142" w:right="283"/>
        <w:jc w:val="center"/>
      </w:pPr>
      <w:r>
        <w:t xml:space="preserve">                                                                </w:t>
      </w:r>
      <w:r w:rsidR="00B71B1B">
        <w:t xml:space="preserve"> для лиц от 80 лет и старше - </w:t>
      </w:r>
      <w:r w:rsidR="00B71B1B" w:rsidRPr="00B71B1B">
        <w:rPr>
          <w:b/>
        </w:rPr>
        <w:t>1000</w:t>
      </w:r>
      <w:r w:rsidR="00B71B1B">
        <w:t xml:space="preserve"> руб.</w:t>
      </w:r>
    </w:p>
    <w:p w:rsidR="00B71B1B" w:rsidRPr="00B71B1B" w:rsidRDefault="00B71B1B" w:rsidP="00B71B1B">
      <w:pPr>
        <w:pStyle w:val="a3"/>
        <w:tabs>
          <w:tab w:val="left" w:pos="2268"/>
          <w:tab w:val="left" w:pos="3261"/>
          <w:tab w:val="left" w:pos="3686"/>
        </w:tabs>
        <w:ind w:left="142" w:right="283"/>
        <w:jc w:val="center"/>
        <w:rPr>
          <w:rFonts w:ascii="Arial" w:hAnsi="Arial" w:cs="Arial"/>
          <w:color w:val="000000"/>
          <w:spacing w:val="-1"/>
          <w:sz w:val="20"/>
          <w:szCs w:val="20"/>
        </w:rPr>
      </w:pPr>
    </w:p>
    <w:p w:rsidR="00F24D30" w:rsidRDefault="00F24D30" w:rsidP="00F24D30">
      <w:pPr>
        <w:pStyle w:val="a3"/>
        <w:tabs>
          <w:tab w:val="left" w:pos="2268"/>
          <w:tab w:val="left" w:pos="3261"/>
          <w:tab w:val="left" w:pos="3686"/>
        </w:tabs>
        <w:ind w:left="142" w:right="283"/>
        <w:jc w:val="center"/>
        <w:rPr>
          <w:rFonts w:asciiTheme="minorHAnsi" w:hAnsiTheme="minorHAnsi"/>
        </w:rPr>
      </w:pPr>
      <w:r w:rsidRPr="00902393">
        <w:rPr>
          <w:rFonts w:asciiTheme="minorHAnsi" w:hAnsiTheme="minorHAnsi"/>
        </w:rPr>
        <w:t>(проезд на автобусе, проживание в гостинице с удобствами</w:t>
      </w:r>
      <w:r>
        <w:rPr>
          <w:rFonts w:asciiTheme="minorHAnsi" w:hAnsiTheme="minorHAnsi"/>
        </w:rPr>
        <w:t>, 2-местные, 3-х местные номера</w:t>
      </w:r>
      <w:r w:rsidRPr="00902393">
        <w:rPr>
          <w:rFonts w:asciiTheme="minorHAnsi" w:hAnsiTheme="minorHAnsi"/>
        </w:rPr>
        <w:t>, питание 2-х разовое, экскурсии, услуги сопровождающего и гида, страховка)</w:t>
      </w:r>
      <w:r>
        <w:rPr>
          <w:rFonts w:asciiTheme="minorHAnsi" w:hAnsiTheme="minorHAnsi"/>
        </w:rPr>
        <w:t xml:space="preserve"> </w:t>
      </w:r>
    </w:p>
    <w:p w:rsidR="00F24D30" w:rsidRDefault="00F24D30" w:rsidP="00F24D30">
      <w:pPr>
        <w:pStyle w:val="a3"/>
        <w:tabs>
          <w:tab w:val="left" w:pos="2268"/>
          <w:tab w:val="left" w:pos="3261"/>
          <w:tab w:val="left" w:pos="3686"/>
        </w:tabs>
        <w:ind w:left="142" w:right="283"/>
        <w:jc w:val="center"/>
        <w:rPr>
          <w:rFonts w:asciiTheme="minorHAnsi" w:hAnsiTheme="minorHAnsi"/>
        </w:rPr>
      </w:pPr>
    </w:p>
    <w:p w:rsidR="00F24D30" w:rsidRPr="00BD655F" w:rsidRDefault="00F24D30" w:rsidP="00F24D30">
      <w:pPr>
        <w:spacing w:after="0" w:line="240" w:lineRule="auto"/>
        <w:ind w:left="-142" w:right="-142"/>
        <w:jc w:val="center"/>
        <w:rPr>
          <w:rFonts w:asciiTheme="minorHAnsi" w:hAnsiTheme="minorHAnsi"/>
          <w:b/>
        </w:rPr>
      </w:pPr>
      <w:r>
        <w:rPr>
          <w:rFonts w:asciiTheme="minorHAnsi" w:hAnsiTheme="minorHAnsi"/>
        </w:rPr>
        <w:t>**</w:t>
      </w:r>
      <w:r w:rsidRPr="00BD655F">
        <w:rPr>
          <w:rFonts w:asciiTheme="minorHAnsi" w:hAnsiTheme="minorHAnsi"/>
          <w:b/>
        </w:rPr>
        <w:t xml:space="preserve">В случае, если в составе группы не найдется пары для </w:t>
      </w:r>
      <w:r>
        <w:rPr>
          <w:rFonts w:asciiTheme="minorHAnsi" w:hAnsiTheme="minorHAnsi"/>
          <w:b/>
        </w:rPr>
        <w:t xml:space="preserve">одиночных туристов на </w:t>
      </w:r>
      <w:r w:rsidRPr="00BD655F">
        <w:rPr>
          <w:rFonts w:asciiTheme="minorHAnsi" w:hAnsiTheme="minorHAnsi"/>
          <w:b/>
        </w:rPr>
        <w:t xml:space="preserve">подселения в двухместный номер, </w:t>
      </w:r>
    </w:p>
    <w:p w:rsidR="00F24D30" w:rsidRDefault="00F24D30" w:rsidP="00F24D30">
      <w:pPr>
        <w:spacing w:after="0" w:line="240" w:lineRule="auto"/>
        <w:ind w:left="-142" w:right="-142"/>
        <w:jc w:val="center"/>
        <w:rPr>
          <w:rFonts w:asciiTheme="minorHAnsi" w:hAnsiTheme="minorHAnsi"/>
          <w:b/>
        </w:rPr>
      </w:pPr>
      <w:r w:rsidRPr="00BD655F">
        <w:rPr>
          <w:rFonts w:asciiTheme="minorHAnsi" w:hAnsiTheme="minorHAnsi"/>
          <w:b/>
        </w:rPr>
        <w:t xml:space="preserve">необходимо </w:t>
      </w:r>
      <w:r>
        <w:rPr>
          <w:rFonts w:asciiTheme="minorHAnsi" w:hAnsiTheme="minorHAnsi"/>
          <w:b/>
        </w:rPr>
        <w:t>произвести доп. плату за одноместное размещение.</w:t>
      </w:r>
    </w:p>
    <w:p w:rsidR="009872B5" w:rsidRPr="00291AE1" w:rsidRDefault="009872B5" w:rsidP="009872B5">
      <w:pPr>
        <w:spacing w:line="240" w:lineRule="auto"/>
        <w:ind w:left="142"/>
        <w:jc w:val="center"/>
        <w:rPr>
          <w:color w:val="0D0D0D" w:themeColor="text1" w:themeTint="F2"/>
        </w:rPr>
      </w:pPr>
    </w:p>
    <w:p w:rsidR="009872B5" w:rsidRPr="00587F86" w:rsidRDefault="009872B5" w:rsidP="009872B5">
      <w:pPr>
        <w:shd w:val="clear" w:color="auto" w:fill="FFFFFF"/>
        <w:spacing w:before="336" w:after="0" w:line="240" w:lineRule="auto"/>
        <w:jc w:val="center"/>
        <w:rPr>
          <w:rFonts w:ascii="Arial" w:eastAsia="Times New Roman" w:hAnsi="Arial" w:cs="Arial"/>
          <w:color w:val="000000"/>
          <w:szCs w:val="24"/>
          <w:lang w:eastAsia="ru-RU"/>
        </w:rPr>
      </w:pPr>
      <w:r w:rsidRPr="00587F86">
        <w:rPr>
          <w:rFonts w:ascii="Arial" w:eastAsia="Times New Roman" w:hAnsi="Arial" w:cs="Arial"/>
          <w:b/>
          <w:bCs/>
          <w:color w:val="000000"/>
          <w:szCs w:val="24"/>
          <w:lang w:eastAsia="ru-RU"/>
        </w:rPr>
        <w:t>ВНИМАНИЕ!</w:t>
      </w:r>
    </w:p>
    <w:p w:rsidR="009872B5" w:rsidRPr="00350614" w:rsidRDefault="009872B5" w:rsidP="009872B5">
      <w:pPr>
        <w:numPr>
          <w:ilvl w:val="0"/>
          <w:numId w:val="14"/>
        </w:numPr>
        <w:shd w:val="clear" w:color="auto" w:fill="FFFFFF"/>
        <w:spacing w:after="0" w:line="240" w:lineRule="auto"/>
        <w:ind w:left="792"/>
        <w:rPr>
          <w:rFonts w:ascii="Arial" w:eastAsia="Times New Roman" w:hAnsi="Arial" w:cs="Arial"/>
          <w:color w:val="000000"/>
          <w:sz w:val="18"/>
          <w:szCs w:val="24"/>
          <w:lang w:eastAsia="ru-RU"/>
        </w:rPr>
      </w:pPr>
      <w:r w:rsidRPr="00350614">
        <w:rPr>
          <w:rFonts w:ascii="Arial" w:eastAsia="Times New Roman" w:hAnsi="Arial" w:cs="Arial"/>
          <w:color w:val="000000"/>
          <w:sz w:val="18"/>
          <w:szCs w:val="24"/>
          <w:lang w:eastAsia="ru-RU"/>
        </w:rPr>
        <w:t>Обращаем Ваше внимание, что транспортное обслуживание по программе может осуществляться следующими видами автотранспорта: автобус, микроавтобус, минивэн, автомобиль и другое (в зависимости от количества пассажиров).</w:t>
      </w:r>
    </w:p>
    <w:p w:rsidR="009872B5" w:rsidRPr="00350614" w:rsidRDefault="009872B5" w:rsidP="009872B5">
      <w:pPr>
        <w:numPr>
          <w:ilvl w:val="0"/>
          <w:numId w:val="14"/>
        </w:numPr>
        <w:shd w:val="clear" w:color="auto" w:fill="FFFFFF"/>
        <w:spacing w:before="144" w:after="0" w:line="240" w:lineRule="auto"/>
        <w:ind w:left="792"/>
        <w:rPr>
          <w:rFonts w:ascii="Arial" w:eastAsia="Times New Roman" w:hAnsi="Arial" w:cs="Arial"/>
          <w:color w:val="000000"/>
          <w:sz w:val="18"/>
          <w:szCs w:val="24"/>
          <w:lang w:eastAsia="ru-RU"/>
        </w:rPr>
      </w:pPr>
      <w:r w:rsidRPr="00350614">
        <w:rPr>
          <w:rFonts w:ascii="Arial" w:eastAsia="Times New Roman" w:hAnsi="Arial" w:cs="Arial"/>
          <w:color w:val="000000"/>
          <w:sz w:val="18"/>
          <w:szCs w:val="24"/>
          <w:lang w:eastAsia="ru-RU"/>
        </w:rPr>
        <w:t>Рассадка, предоставленная при бронировании, может носить условный характер. В случае если представленная рассадка не совпадает с тем типом автотранспортного средства, которое будет осуществлять перевозку на маршруте, то фирма заблаговременно информирует заказчиков о изменение места.</w:t>
      </w:r>
    </w:p>
    <w:p w:rsidR="009872B5" w:rsidRPr="00350614" w:rsidRDefault="009872B5" w:rsidP="009872B5">
      <w:pPr>
        <w:numPr>
          <w:ilvl w:val="0"/>
          <w:numId w:val="14"/>
        </w:numPr>
        <w:shd w:val="clear" w:color="auto" w:fill="FFFFFF"/>
        <w:spacing w:before="144" w:after="0" w:line="240" w:lineRule="auto"/>
        <w:ind w:left="792"/>
        <w:rPr>
          <w:rFonts w:ascii="Arial" w:eastAsia="Times New Roman" w:hAnsi="Arial" w:cs="Arial"/>
          <w:color w:val="000000"/>
          <w:sz w:val="18"/>
          <w:szCs w:val="24"/>
          <w:lang w:eastAsia="ru-RU"/>
        </w:rPr>
      </w:pPr>
      <w:r w:rsidRPr="00350614">
        <w:rPr>
          <w:rFonts w:ascii="Arial" w:eastAsia="Times New Roman" w:hAnsi="Arial" w:cs="Arial"/>
          <w:color w:val="000000"/>
          <w:sz w:val="18"/>
          <w:szCs w:val="24"/>
          <w:lang w:eastAsia="ru-RU"/>
        </w:rPr>
        <w:t>Фирма оставляет за собой право вносить некоторые изменения в программу тура, менять очерёдность предоставления услуг, без уменьшения общего объема.</w:t>
      </w:r>
    </w:p>
    <w:p w:rsidR="009872B5" w:rsidRPr="00350614" w:rsidRDefault="009872B5" w:rsidP="009872B5">
      <w:pPr>
        <w:numPr>
          <w:ilvl w:val="0"/>
          <w:numId w:val="14"/>
        </w:numPr>
        <w:shd w:val="clear" w:color="auto" w:fill="FFFFFF"/>
        <w:spacing w:before="144" w:after="0" w:line="240" w:lineRule="auto"/>
        <w:ind w:left="792"/>
        <w:rPr>
          <w:rFonts w:ascii="Arial" w:eastAsia="Times New Roman" w:hAnsi="Arial" w:cs="Arial"/>
          <w:color w:val="000000"/>
          <w:sz w:val="18"/>
          <w:szCs w:val="24"/>
          <w:lang w:eastAsia="ru-RU"/>
        </w:rPr>
      </w:pPr>
      <w:r w:rsidRPr="00350614">
        <w:rPr>
          <w:rFonts w:ascii="Arial" w:eastAsia="Times New Roman" w:hAnsi="Arial" w:cs="Arial"/>
          <w:color w:val="000000"/>
          <w:sz w:val="18"/>
          <w:szCs w:val="24"/>
          <w:lang w:eastAsia="ru-RU"/>
        </w:rPr>
        <w:t>Время в пути указано ориентировочное. Фирма не несет ответственности за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на дорогах.</w:t>
      </w:r>
    </w:p>
    <w:p w:rsidR="00C0530A" w:rsidRDefault="00C0530A" w:rsidP="00BD655F">
      <w:pPr>
        <w:pStyle w:val="a3"/>
        <w:tabs>
          <w:tab w:val="left" w:pos="2268"/>
          <w:tab w:val="left" w:pos="3261"/>
          <w:tab w:val="left" w:pos="3686"/>
        </w:tabs>
        <w:ind w:left="142" w:right="283"/>
        <w:jc w:val="center"/>
        <w:rPr>
          <w:rFonts w:asciiTheme="minorHAnsi" w:hAnsiTheme="minorHAnsi"/>
        </w:rPr>
      </w:pPr>
    </w:p>
    <w:p w:rsidR="00C0530A" w:rsidRDefault="00C0530A" w:rsidP="00BD655F">
      <w:pPr>
        <w:pStyle w:val="a3"/>
        <w:tabs>
          <w:tab w:val="left" w:pos="2268"/>
          <w:tab w:val="left" w:pos="3261"/>
          <w:tab w:val="left" w:pos="3686"/>
        </w:tabs>
        <w:ind w:left="142" w:right="283"/>
        <w:jc w:val="center"/>
        <w:rPr>
          <w:rFonts w:asciiTheme="minorHAnsi" w:hAnsiTheme="minorHAnsi"/>
        </w:rPr>
      </w:pPr>
    </w:p>
    <w:p w:rsidR="009872B5" w:rsidRDefault="009872B5" w:rsidP="008D40EE">
      <w:pPr>
        <w:spacing w:after="0" w:line="240" w:lineRule="auto"/>
        <w:ind w:left="-142" w:right="-142"/>
        <w:rPr>
          <w:rFonts w:asciiTheme="minorHAnsi" w:hAnsiTheme="minorHAnsi"/>
          <w:b/>
        </w:rPr>
      </w:pPr>
    </w:p>
    <w:sectPr w:rsidR="009872B5" w:rsidSect="007E790A">
      <w:pgSz w:w="11906" w:h="16838"/>
      <w:pgMar w:top="284" w:right="282" w:bottom="28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C96" w:rsidRDefault="00647C96" w:rsidP="00AF18BA">
      <w:pPr>
        <w:spacing w:after="0" w:line="240" w:lineRule="auto"/>
      </w:pPr>
      <w:r>
        <w:separator/>
      </w:r>
    </w:p>
  </w:endnote>
  <w:endnote w:type="continuationSeparator" w:id="0">
    <w:p w:rsidR="00647C96" w:rsidRDefault="00647C96" w:rsidP="00AF1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wis721 Lt BT">
    <w:charset w:val="00"/>
    <w:family w:val="swiss"/>
    <w:pitch w:val="variable"/>
    <w:sig w:usb0="800000AF" w:usb1="1000204A" w:usb2="00000000" w:usb3="00000000" w:csb0="0000001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C96" w:rsidRDefault="00647C96" w:rsidP="00AF18BA">
      <w:pPr>
        <w:spacing w:after="0" w:line="240" w:lineRule="auto"/>
      </w:pPr>
      <w:r>
        <w:separator/>
      </w:r>
    </w:p>
  </w:footnote>
  <w:footnote w:type="continuationSeparator" w:id="0">
    <w:p w:rsidR="00647C96" w:rsidRDefault="00647C96" w:rsidP="00AF18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784"/>
    <w:multiLevelType w:val="hybridMultilevel"/>
    <w:tmpl w:val="3AD0A2FC"/>
    <w:lvl w:ilvl="0" w:tplc="5C68989C">
      <w:start w:val="1"/>
      <w:numFmt w:val="bullet"/>
      <w:lvlText w:val=""/>
      <w:lvlJc w:val="left"/>
      <w:pPr>
        <w:ind w:left="1321" w:hanging="360"/>
      </w:pPr>
      <w:rPr>
        <w:rFonts w:ascii="Symbol" w:hAnsi="Symbol" w:hint="default"/>
        <w:color w:val="FF0000"/>
        <w:sz w:val="22"/>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8529CA"/>
    <w:multiLevelType w:val="multilevel"/>
    <w:tmpl w:val="ED8E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77BA3"/>
    <w:multiLevelType w:val="hybridMultilevel"/>
    <w:tmpl w:val="F8626666"/>
    <w:lvl w:ilvl="0" w:tplc="12F0F1D8">
      <w:start w:val="1"/>
      <w:numFmt w:val="bullet"/>
      <w:lvlText w:val="­"/>
      <w:lvlJc w:val="left"/>
      <w:pPr>
        <w:ind w:left="754" w:hanging="360"/>
      </w:pPr>
      <w:rPr>
        <w:rFonts w:ascii="Arial" w:hAnsi="Aria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 w15:restartNumberingAfterBreak="0">
    <w:nsid w:val="0E9346A7"/>
    <w:multiLevelType w:val="hybridMultilevel"/>
    <w:tmpl w:val="8736B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9602E2"/>
    <w:multiLevelType w:val="hybridMultilevel"/>
    <w:tmpl w:val="187E21AA"/>
    <w:lvl w:ilvl="0" w:tplc="E0B875C0">
      <w:start w:val="1"/>
      <w:numFmt w:val="bullet"/>
      <w:lvlText w:val=""/>
      <w:lvlJc w:val="left"/>
      <w:pPr>
        <w:ind w:left="1038" w:hanging="360"/>
      </w:pPr>
      <w:rPr>
        <w:rFonts w:ascii="Symbol" w:hAnsi="Symbol" w:hint="default"/>
        <w:color w:val="auto"/>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6" w15:restartNumberingAfterBreak="0">
    <w:nsid w:val="188601C5"/>
    <w:multiLevelType w:val="hybridMultilevel"/>
    <w:tmpl w:val="08A85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AF707A"/>
    <w:multiLevelType w:val="multilevel"/>
    <w:tmpl w:val="AAF8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760FD9"/>
    <w:multiLevelType w:val="hybridMultilevel"/>
    <w:tmpl w:val="5B9E10FA"/>
    <w:lvl w:ilvl="0" w:tplc="985C6CE2">
      <w:start w:val="1"/>
      <w:numFmt w:val="bullet"/>
      <w:lvlText w:val=""/>
      <w:lvlJc w:val="left"/>
      <w:pPr>
        <w:ind w:left="360" w:hanging="360"/>
      </w:pPr>
      <w:rPr>
        <w:rFonts w:ascii="Symbol" w:hAnsi="Symbol" w:hint="default"/>
        <w:color w:val="0D0D0D" w:themeColor="text1" w:themeTint="F2"/>
        <w:sz w:val="18"/>
      </w:rPr>
    </w:lvl>
    <w:lvl w:ilvl="1" w:tplc="DD6C0EB0">
      <w:start w:val="1"/>
      <w:numFmt w:val="bullet"/>
      <w:lvlText w:val="-"/>
      <w:lvlJc w:val="left"/>
      <w:pPr>
        <w:ind w:left="1440" w:hanging="360"/>
      </w:pPr>
      <w:rPr>
        <w:rFonts w:ascii="Swis721 Lt BT" w:hAnsi="Swis721 Lt BT"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914F0D"/>
    <w:multiLevelType w:val="hybridMultilevel"/>
    <w:tmpl w:val="DDD24352"/>
    <w:lvl w:ilvl="0" w:tplc="F48A17E0">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0A772B"/>
    <w:multiLevelType w:val="hybridMultilevel"/>
    <w:tmpl w:val="CCFC7CE6"/>
    <w:lvl w:ilvl="0" w:tplc="E4482C78">
      <w:start w:val="1"/>
      <w:numFmt w:val="bullet"/>
      <w:lvlText w:val=""/>
      <w:lvlJc w:val="left"/>
      <w:pPr>
        <w:ind w:left="360" w:hanging="360"/>
      </w:pPr>
      <w:rPr>
        <w:rFonts w:ascii="Symbol" w:hAnsi="Symbol" w:hint="default"/>
        <w:color w:val="auto"/>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1" w15:restartNumberingAfterBreak="0">
    <w:nsid w:val="31A369ED"/>
    <w:multiLevelType w:val="hybridMultilevel"/>
    <w:tmpl w:val="E09EBD3A"/>
    <w:lvl w:ilvl="0" w:tplc="7D64DD88">
      <w:start w:val="1"/>
      <w:numFmt w:val="bullet"/>
      <w:lvlText w:val=""/>
      <w:lvlJc w:val="left"/>
      <w:pPr>
        <w:ind w:left="895" w:hanging="360"/>
      </w:pPr>
      <w:rPr>
        <w:rFonts w:ascii="Symbol" w:hAnsi="Symbol" w:hint="default"/>
        <w:color w:val="7030A0"/>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2" w15:restartNumberingAfterBreak="0">
    <w:nsid w:val="335B64CF"/>
    <w:multiLevelType w:val="hybridMultilevel"/>
    <w:tmpl w:val="49584C3E"/>
    <w:lvl w:ilvl="0" w:tplc="7A6E698C">
      <w:start w:val="1"/>
      <w:numFmt w:val="bullet"/>
      <w:lvlText w:val=""/>
      <w:lvlJc w:val="left"/>
      <w:pPr>
        <w:ind w:left="896" w:hanging="360"/>
      </w:pPr>
      <w:rPr>
        <w:rFonts w:ascii="Symbol" w:hAnsi="Symbol" w:hint="default"/>
        <w:sz w:val="24"/>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3" w15:restartNumberingAfterBreak="0">
    <w:nsid w:val="3EF34202"/>
    <w:multiLevelType w:val="hybridMultilevel"/>
    <w:tmpl w:val="EF6CC002"/>
    <w:lvl w:ilvl="0" w:tplc="E8F6E610">
      <w:start w:val="1"/>
      <w:numFmt w:val="bullet"/>
      <w:lvlText w:val=""/>
      <w:lvlJc w:val="left"/>
      <w:pPr>
        <w:ind w:left="957" w:hanging="360"/>
      </w:pPr>
      <w:rPr>
        <w:rFonts w:ascii="Symbol" w:hAnsi="Symbol" w:hint="default"/>
        <w:sz w:val="20"/>
      </w:rPr>
    </w:lvl>
    <w:lvl w:ilvl="1" w:tplc="04190003" w:tentative="1">
      <w:start w:val="1"/>
      <w:numFmt w:val="bullet"/>
      <w:lvlText w:val="o"/>
      <w:lvlJc w:val="left"/>
      <w:pPr>
        <w:ind w:left="1677" w:hanging="360"/>
      </w:pPr>
      <w:rPr>
        <w:rFonts w:ascii="Courier New" w:hAnsi="Courier New" w:cs="Courier New" w:hint="default"/>
      </w:rPr>
    </w:lvl>
    <w:lvl w:ilvl="2" w:tplc="04190005" w:tentative="1">
      <w:start w:val="1"/>
      <w:numFmt w:val="bullet"/>
      <w:lvlText w:val=""/>
      <w:lvlJc w:val="left"/>
      <w:pPr>
        <w:ind w:left="2397" w:hanging="360"/>
      </w:pPr>
      <w:rPr>
        <w:rFonts w:ascii="Wingdings" w:hAnsi="Wingdings" w:hint="default"/>
      </w:rPr>
    </w:lvl>
    <w:lvl w:ilvl="3" w:tplc="04190001" w:tentative="1">
      <w:start w:val="1"/>
      <w:numFmt w:val="bullet"/>
      <w:lvlText w:val=""/>
      <w:lvlJc w:val="left"/>
      <w:pPr>
        <w:ind w:left="3117" w:hanging="360"/>
      </w:pPr>
      <w:rPr>
        <w:rFonts w:ascii="Symbol" w:hAnsi="Symbol" w:hint="default"/>
      </w:rPr>
    </w:lvl>
    <w:lvl w:ilvl="4" w:tplc="04190003" w:tentative="1">
      <w:start w:val="1"/>
      <w:numFmt w:val="bullet"/>
      <w:lvlText w:val="o"/>
      <w:lvlJc w:val="left"/>
      <w:pPr>
        <w:ind w:left="3837" w:hanging="360"/>
      </w:pPr>
      <w:rPr>
        <w:rFonts w:ascii="Courier New" w:hAnsi="Courier New" w:cs="Courier New" w:hint="default"/>
      </w:rPr>
    </w:lvl>
    <w:lvl w:ilvl="5" w:tplc="04190005" w:tentative="1">
      <w:start w:val="1"/>
      <w:numFmt w:val="bullet"/>
      <w:lvlText w:val=""/>
      <w:lvlJc w:val="left"/>
      <w:pPr>
        <w:ind w:left="4557" w:hanging="360"/>
      </w:pPr>
      <w:rPr>
        <w:rFonts w:ascii="Wingdings" w:hAnsi="Wingdings" w:hint="default"/>
      </w:rPr>
    </w:lvl>
    <w:lvl w:ilvl="6" w:tplc="04190001" w:tentative="1">
      <w:start w:val="1"/>
      <w:numFmt w:val="bullet"/>
      <w:lvlText w:val=""/>
      <w:lvlJc w:val="left"/>
      <w:pPr>
        <w:ind w:left="5277" w:hanging="360"/>
      </w:pPr>
      <w:rPr>
        <w:rFonts w:ascii="Symbol" w:hAnsi="Symbol" w:hint="default"/>
      </w:rPr>
    </w:lvl>
    <w:lvl w:ilvl="7" w:tplc="04190003" w:tentative="1">
      <w:start w:val="1"/>
      <w:numFmt w:val="bullet"/>
      <w:lvlText w:val="o"/>
      <w:lvlJc w:val="left"/>
      <w:pPr>
        <w:ind w:left="5997" w:hanging="360"/>
      </w:pPr>
      <w:rPr>
        <w:rFonts w:ascii="Courier New" w:hAnsi="Courier New" w:cs="Courier New" w:hint="default"/>
      </w:rPr>
    </w:lvl>
    <w:lvl w:ilvl="8" w:tplc="04190005" w:tentative="1">
      <w:start w:val="1"/>
      <w:numFmt w:val="bullet"/>
      <w:lvlText w:val=""/>
      <w:lvlJc w:val="left"/>
      <w:pPr>
        <w:ind w:left="6717" w:hanging="360"/>
      </w:pPr>
      <w:rPr>
        <w:rFonts w:ascii="Wingdings" w:hAnsi="Wingdings" w:hint="default"/>
      </w:rPr>
    </w:lvl>
  </w:abstractNum>
  <w:abstractNum w:abstractNumId="14" w15:restartNumberingAfterBreak="0">
    <w:nsid w:val="441F190E"/>
    <w:multiLevelType w:val="hybridMultilevel"/>
    <w:tmpl w:val="EBC6984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5" w15:restartNumberingAfterBreak="0">
    <w:nsid w:val="44775DEA"/>
    <w:multiLevelType w:val="multilevel"/>
    <w:tmpl w:val="0A12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0768FD"/>
    <w:multiLevelType w:val="hybridMultilevel"/>
    <w:tmpl w:val="02B4F412"/>
    <w:lvl w:ilvl="0" w:tplc="7A6E698C">
      <w:start w:val="1"/>
      <w:numFmt w:val="bullet"/>
      <w:lvlText w:val=""/>
      <w:lvlJc w:val="left"/>
      <w:pPr>
        <w:ind w:left="1213" w:hanging="360"/>
      </w:pPr>
      <w:rPr>
        <w:rFonts w:ascii="Symbol" w:hAnsi="Symbol" w:hint="default"/>
        <w:sz w:val="24"/>
      </w:rPr>
    </w:lvl>
    <w:lvl w:ilvl="1" w:tplc="04190003">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7"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A51AA3"/>
    <w:multiLevelType w:val="hybridMultilevel"/>
    <w:tmpl w:val="4AD05B40"/>
    <w:lvl w:ilvl="0" w:tplc="2C365FB2">
      <w:start w:val="1"/>
      <w:numFmt w:val="bullet"/>
      <w:lvlText w:val=""/>
      <w:lvlJc w:val="left"/>
      <w:pPr>
        <w:ind w:left="862" w:hanging="360"/>
      </w:pPr>
      <w:rPr>
        <w:rFonts w:ascii="Symbol" w:hAnsi="Symbol" w:hint="default"/>
        <w:color w:val="FF0000"/>
        <w:sz w:val="20"/>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15:restartNumberingAfterBreak="0">
    <w:nsid w:val="599C07DE"/>
    <w:multiLevelType w:val="hybridMultilevel"/>
    <w:tmpl w:val="1CE4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0F3142"/>
    <w:multiLevelType w:val="hybridMultilevel"/>
    <w:tmpl w:val="E736B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1E783A"/>
    <w:multiLevelType w:val="hybridMultilevel"/>
    <w:tmpl w:val="2BC23F54"/>
    <w:lvl w:ilvl="0" w:tplc="C50CD6B0">
      <w:start w:val="1"/>
      <w:numFmt w:val="bullet"/>
      <w:lvlText w:val=""/>
      <w:lvlJc w:val="left"/>
      <w:pPr>
        <w:ind w:left="754" w:hanging="360"/>
      </w:pPr>
      <w:rPr>
        <w:rFonts w:ascii="Symbol" w:hAnsi="Symbol" w:hint="default"/>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 w15:restartNumberingAfterBreak="0">
    <w:nsid w:val="639172CE"/>
    <w:multiLevelType w:val="hybridMultilevel"/>
    <w:tmpl w:val="F112E0DA"/>
    <w:lvl w:ilvl="0" w:tplc="985C6CE2">
      <w:start w:val="1"/>
      <w:numFmt w:val="bullet"/>
      <w:lvlText w:val=""/>
      <w:lvlJc w:val="left"/>
      <w:pPr>
        <w:ind w:left="360" w:hanging="360"/>
      </w:pPr>
      <w:rPr>
        <w:rFonts w:ascii="Symbol" w:hAnsi="Symbol" w:hint="default"/>
        <w:color w:val="0D0D0D" w:themeColor="text1" w:themeTint="F2"/>
        <w:sz w:val="18"/>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F32D1B"/>
    <w:multiLevelType w:val="multilevel"/>
    <w:tmpl w:val="38FC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FB3871"/>
    <w:multiLevelType w:val="hybridMultilevel"/>
    <w:tmpl w:val="A874E458"/>
    <w:lvl w:ilvl="0" w:tplc="B7CEEDA4">
      <w:start w:val="1"/>
      <w:numFmt w:val="bullet"/>
      <w:lvlText w:val=""/>
      <w:lvlJc w:val="left"/>
      <w:pPr>
        <w:ind w:left="360" w:hanging="360"/>
      </w:pPr>
      <w:rPr>
        <w:rFonts w:ascii="Symbol" w:hAnsi="Symbol" w:hint="default"/>
        <w:color w:val="FF0000"/>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5" w15:restartNumberingAfterBreak="0">
    <w:nsid w:val="663D7181"/>
    <w:multiLevelType w:val="hybridMultilevel"/>
    <w:tmpl w:val="AED00ED2"/>
    <w:lvl w:ilvl="0" w:tplc="DD6C0EB0">
      <w:start w:val="1"/>
      <w:numFmt w:val="bullet"/>
      <w:lvlText w:val="-"/>
      <w:lvlJc w:val="left"/>
      <w:pPr>
        <w:ind w:left="834" w:hanging="360"/>
      </w:pPr>
      <w:rPr>
        <w:rFonts w:ascii="Swis721 Lt BT" w:hAnsi="Swis721 Lt BT" w:hint="default"/>
        <w:b/>
      </w:rPr>
    </w:lvl>
    <w:lvl w:ilvl="1" w:tplc="04190003" w:tentative="1">
      <w:start w:val="1"/>
      <w:numFmt w:val="bullet"/>
      <w:lvlText w:val="o"/>
      <w:lvlJc w:val="left"/>
      <w:pPr>
        <w:ind w:left="1554" w:hanging="360"/>
      </w:pPr>
      <w:rPr>
        <w:rFonts w:ascii="Courier New" w:hAnsi="Courier New" w:cs="Courier New" w:hint="default"/>
      </w:rPr>
    </w:lvl>
    <w:lvl w:ilvl="2" w:tplc="04190005" w:tentative="1">
      <w:start w:val="1"/>
      <w:numFmt w:val="bullet"/>
      <w:lvlText w:val=""/>
      <w:lvlJc w:val="left"/>
      <w:pPr>
        <w:ind w:left="2274" w:hanging="360"/>
      </w:pPr>
      <w:rPr>
        <w:rFonts w:ascii="Wingdings" w:hAnsi="Wingdings" w:hint="default"/>
      </w:rPr>
    </w:lvl>
    <w:lvl w:ilvl="3" w:tplc="04190001" w:tentative="1">
      <w:start w:val="1"/>
      <w:numFmt w:val="bullet"/>
      <w:lvlText w:val=""/>
      <w:lvlJc w:val="left"/>
      <w:pPr>
        <w:ind w:left="2994" w:hanging="360"/>
      </w:pPr>
      <w:rPr>
        <w:rFonts w:ascii="Symbol" w:hAnsi="Symbol" w:hint="default"/>
      </w:rPr>
    </w:lvl>
    <w:lvl w:ilvl="4" w:tplc="04190003" w:tentative="1">
      <w:start w:val="1"/>
      <w:numFmt w:val="bullet"/>
      <w:lvlText w:val="o"/>
      <w:lvlJc w:val="left"/>
      <w:pPr>
        <w:ind w:left="3714" w:hanging="360"/>
      </w:pPr>
      <w:rPr>
        <w:rFonts w:ascii="Courier New" w:hAnsi="Courier New" w:cs="Courier New" w:hint="default"/>
      </w:rPr>
    </w:lvl>
    <w:lvl w:ilvl="5" w:tplc="04190005" w:tentative="1">
      <w:start w:val="1"/>
      <w:numFmt w:val="bullet"/>
      <w:lvlText w:val=""/>
      <w:lvlJc w:val="left"/>
      <w:pPr>
        <w:ind w:left="4434" w:hanging="360"/>
      </w:pPr>
      <w:rPr>
        <w:rFonts w:ascii="Wingdings" w:hAnsi="Wingdings" w:hint="default"/>
      </w:rPr>
    </w:lvl>
    <w:lvl w:ilvl="6" w:tplc="04190001" w:tentative="1">
      <w:start w:val="1"/>
      <w:numFmt w:val="bullet"/>
      <w:lvlText w:val=""/>
      <w:lvlJc w:val="left"/>
      <w:pPr>
        <w:ind w:left="5154" w:hanging="360"/>
      </w:pPr>
      <w:rPr>
        <w:rFonts w:ascii="Symbol" w:hAnsi="Symbol" w:hint="default"/>
      </w:rPr>
    </w:lvl>
    <w:lvl w:ilvl="7" w:tplc="04190003" w:tentative="1">
      <w:start w:val="1"/>
      <w:numFmt w:val="bullet"/>
      <w:lvlText w:val="o"/>
      <w:lvlJc w:val="left"/>
      <w:pPr>
        <w:ind w:left="5874" w:hanging="360"/>
      </w:pPr>
      <w:rPr>
        <w:rFonts w:ascii="Courier New" w:hAnsi="Courier New" w:cs="Courier New" w:hint="default"/>
      </w:rPr>
    </w:lvl>
    <w:lvl w:ilvl="8" w:tplc="04190005" w:tentative="1">
      <w:start w:val="1"/>
      <w:numFmt w:val="bullet"/>
      <w:lvlText w:val=""/>
      <w:lvlJc w:val="left"/>
      <w:pPr>
        <w:ind w:left="6594" w:hanging="360"/>
      </w:pPr>
      <w:rPr>
        <w:rFonts w:ascii="Wingdings" w:hAnsi="Wingdings" w:hint="default"/>
      </w:rPr>
    </w:lvl>
  </w:abstractNum>
  <w:abstractNum w:abstractNumId="26" w15:restartNumberingAfterBreak="0">
    <w:nsid w:val="69F07013"/>
    <w:multiLevelType w:val="hybridMultilevel"/>
    <w:tmpl w:val="AFF01628"/>
    <w:lvl w:ilvl="0" w:tplc="680E6D3A">
      <w:start w:val="1"/>
      <w:numFmt w:val="bullet"/>
      <w:lvlText w:val=""/>
      <w:lvlJc w:val="left"/>
      <w:pPr>
        <w:ind w:left="896" w:hanging="360"/>
      </w:pPr>
      <w:rPr>
        <w:rFonts w:ascii="Symbol" w:hAnsi="Symbol" w:hint="default"/>
        <w:sz w:val="22"/>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7" w15:restartNumberingAfterBreak="0">
    <w:nsid w:val="6E311196"/>
    <w:multiLevelType w:val="hybridMultilevel"/>
    <w:tmpl w:val="24C4CCB2"/>
    <w:lvl w:ilvl="0" w:tplc="59A0A69A">
      <w:start w:val="1"/>
      <w:numFmt w:val="bullet"/>
      <w:lvlText w:val=""/>
      <w:lvlJc w:val="left"/>
      <w:pPr>
        <w:ind w:left="1071" w:hanging="360"/>
      </w:pPr>
      <w:rPr>
        <w:rFonts w:ascii="Symbol" w:hAnsi="Symbol" w:hint="default"/>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8" w15:restartNumberingAfterBreak="0">
    <w:nsid w:val="71C305A0"/>
    <w:multiLevelType w:val="hybridMultilevel"/>
    <w:tmpl w:val="58201988"/>
    <w:lvl w:ilvl="0" w:tplc="B46AFBCC">
      <w:start w:val="1"/>
      <w:numFmt w:val="bullet"/>
      <w:lvlText w:val=""/>
      <w:lvlJc w:val="left"/>
      <w:pPr>
        <w:ind w:left="895" w:hanging="360"/>
      </w:pPr>
      <w:rPr>
        <w:rFonts w:ascii="Symbol" w:hAnsi="Symbol" w:hint="default"/>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9" w15:restartNumberingAfterBreak="0">
    <w:nsid w:val="7A3F197F"/>
    <w:multiLevelType w:val="hybridMultilevel"/>
    <w:tmpl w:val="251288A0"/>
    <w:lvl w:ilvl="0" w:tplc="D18EBC2E">
      <w:start w:val="1"/>
      <w:numFmt w:val="bullet"/>
      <w:lvlText w:val=""/>
      <w:lvlJc w:val="left"/>
      <w:pPr>
        <w:ind w:left="1004" w:hanging="360"/>
      </w:pPr>
      <w:rPr>
        <w:rFonts w:ascii="Symbol" w:hAnsi="Symbol" w:hint="default"/>
        <w:color w:val="00272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7B7056F0"/>
    <w:multiLevelType w:val="hybridMultilevel"/>
    <w:tmpl w:val="6E3C964A"/>
    <w:lvl w:ilvl="0" w:tplc="F906DD7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2"/>
  </w:num>
  <w:num w:numId="4">
    <w:abstractNumId w:val="18"/>
  </w:num>
  <w:num w:numId="5">
    <w:abstractNumId w:val="24"/>
  </w:num>
  <w:num w:numId="6">
    <w:abstractNumId w:val="17"/>
  </w:num>
  <w:num w:numId="7">
    <w:abstractNumId w:val="1"/>
  </w:num>
  <w:num w:numId="8">
    <w:abstractNumId w:val="13"/>
  </w:num>
  <w:num w:numId="9">
    <w:abstractNumId w:val="28"/>
  </w:num>
  <w:num w:numId="10">
    <w:abstractNumId w:val="16"/>
  </w:num>
  <w:num w:numId="11">
    <w:abstractNumId w:val="19"/>
  </w:num>
  <w:num w:numId="12">
    <w:abstractNumId w:val="20"/>
  </w:num>
  <w:num w:numId="13">
    <w:abstractNumId w:val="6"/>
  </w:num>
  <w:num w:numId="14">
    <w:abstractNumId w:val="23"/>
  </w:num>
  <w:num w:numId="15">
    <w:abstractNumId w:val="26"/>
  </w:num>
  <w:num w:numId="16">
    <w:abstractNumId w:val="27"/>
  </w:num>
  <w:num w:numId="17">
    <w:abstractNumId w:val="0"/>
  </w:num>
  <w:num w:numId="18">
    <w:abstractNumId w:val="11"/>
  </w:num>
  <w:num w:numId="19">
    <w:abstractNumId w:val="10"/>
  </w:num>
  <w:num w:numId="20">
    <w:abstractNumId w:val="14"/>
  </w:num>
  <w:num w:numId="21">
    <w:abstractNumId w:val="21"/>
  </w:num>
  <w:num w:numId="22">
    <w:abstractNumId w:val="22"/>
  </w:num>
  <w:num w:numId="23">
    <w:abstractNumId w:val="9"/>
  </w:num>
  <w:num w:numId="24">
    <w:abstractNumId w:val="30"/>
  </w:num>
  <w:num w:numId="25">
    <w:abstractNumId w:val="29"/>
  </w:num>
  <w:num w:numId="26">
    <w:abstractNumId w:val="4"/>
  </w:num>
  <w:num w:numId="27">
    <w:abstractNumId w:val="25"/>
  </w:num>
  <w:num w:numId="28">
    <w:abstractNumId w:val="8"/>
  </w:num>
  <w:num w:numId="29">
    <w:abstractNumId w:val="7"/>
  </w:num>
  <w:num w:numId="30">
    <w:abstractNumId w:val="15"/>
  </w:num>
  <w:num w:numId="31">
    <w:abstractNumId w:val="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913"/>
    <w:rsid w:val="0000667A"/>
    <w:rsid w:val="00013B70"/>
    <w:rsid w:val="000160AC"/>
    <w:rsid w:val="00021475"/>
    <w:rsid w:val="00024321"/>
    <w:rsid w:val="000258B8"/>
    <w:rsid w:val="000267FD"/>
    <w:rsid w:val="000348E5"/>
    <w:rsid w:val="00037C58"/>
    <w:rsid w:val="00044D59"/>
    <w:rsid w:val="00056215"/>
    <w:rsid w:val="00057918"/>
    <w:rsid w:val="00062039"/>
    <w:rsid w:val="0007644C"/>
    <w:rsid w:val="00086FCA"/>
    <w:rsid w:val="000900D5"/>
    <w:rsid w:val="000B2C44"/>
    <w:rsid w:val="000B3A95"/>
    <w:rsid w:val="000C4F8D"/>
    <w:rsid w:val="000C7E20"/>
    <w:rsid w:val="000E7D52"/>
    <w:rsid w:val="000F3FA5"/>
    <w:rsid w:val="000F4538"/>
    <w:rsid w:val="000F7726"/>
    <w:rsid w:val="00120178"/>
    <w:rsid w:val="00124F20"/>
    <w:rsid w:val="00143A87"/>
    <w:rsid w:val="00163CF2"/>
    <w:rsid w:val="00180751"/>
    <w:rsid w:val="00181121"/>
    <w:rsid w:val="00186587"/>
    <w:rsid w:val="001902B2"/>
    <w:rsid w:val="0019752A"/>
    <w:rsid w:val="001B6A06"/>
    <w:rsid w:val="001B78D6"/>
    <w:rsid w:val="001C0993"/>
    <w:rsid w:val="001C7883"/>
    <w:rsid w:val="001E31FD"/>
    <w:rsid w:val="001E7996"/>
    <w:rsid w:val="001F7C2C"/>
    <w:rsid w:val="00200286"/>
    <w:rsid w:val="002308AB"/>
    <w:rsid w:val="00230BA7"/>
    <w:rsid w:val="00236768"/>
    <w:rsid w:val="00272B36"/>
    <w:rsid w:val="00275B96"/>
    <w:rsid w:val="002928D9"/>
    <w:rsid w:val="00297EA6"/>
    <w:rsid w:val="002A404B"/>
    <w:rsid w:val="002B04F9"/>
    <w:rsid w:val="002B2D34"/>
    <w:rsid w:val="002B2D9B"/>
    <w:rsid w:val="002C2EF7"/>
    <w:rsid w:val="002C3157"/>
    <w:rsid w:val="002C6578"/>
    <w:rsid w:val="002D23D1"/>
    <w:rsid w:val="002D31C6"/>
    <w:rsid w:val="002E3399"/>
    <w:rsid w:val="002E6E22"/>
    <w:rsid w:val="002F6C4F"/>
    <w:rsid w:val="002F6E5A"/>
    <w:rsid w:val="0030190F"/>
    <w:rsid w:val="00307622"/>
    <w:rsid w:val="00343DF8"/>
    <w:rsid w:val="003545FA"/>
    <w:rsid w:val="0036505D"/>
    <w:rsid w:val="00375D9B"/>
    <w:rsid w:val="003866AA"/>
    <w:rsid w:val="00397480"/>
    <w:rsid w:val="003C6761"/>
    <w:rsid w:val="003F5509"/>
    <w:rsid w:val="00431913"/>
    <w:rsid w:val="00437A0F"/>
    <w:rsid w:val="00442A90"/>
    <w:rsid w:val="00446D4E"/>
    <w:rsid w:val="00455BA4"/>
    <w:rsid w:val="004708E1"/>
    <w:rsid w:val="004752B0"/>
    <w:rsid w:val="0048256E"/>
    <w:rsid w:val="00495840"/>
    <w:rsid w:val="004C05A2"/>
    <w:rsid w:val="004D0C39"/>
    <w:rsid w:val="004E404E"/>
    <w:rsid w:val="005208CE"/>
    <w:rsid w:val="00525A10"/>
    <w:rsid w:val="00535BCE"/>
    <w:rsid w:val="005459D9"/>
    <w:rsid w:val="00547D47"/>
    <w:rsid w:val="00572A9C"/>
    <w:rsid w:val="005A3726"/>
    <w:rsid w:val="005C62AF"/>
    <w:rsid w:val="005D185B"/>
    <w:rsid w:val="005E5B89"/>
    <w:rsid w:val="005E6C93"/>
    <w:rsid w:val="00600496"/>
    <w:rsid w:val="0060338A"/>
    <w:rsid w:val="00616AEE"/>
    <w:rsid w:val="00631334"/>
    <w:rsid w:val="006333E8"/>
    <w:rsid w:val="00637C8F"/>
    <w:rsid w:val="00643072"/>
    <w:rsid w:val="00647C96"/>
    <w:rsid w:val="00660546"/>
    <w:rsid w:val="0066725D"/>
    <w:rsid w:val="00685CF4"/>
    <w:rsid w:val="006925C3"/>
    <w:rsid w:val="006C2026"/>
    <w:rsid w:val="006D0719"/>
    <w:rsid w:val="006D163A"/>
    <w:rsid w:val="006E2069"/>
    <w:rsid w:val="006E2CBF"/>
    <w:rsid w:val="006E71B8"/>
    <w:rsid w:val="006F2E5B"/>
    <w:rsid w:val="007033C4"/>
    <w:rsid w:val="0070666A"/>
    <w:rsid w:val="00714C1D"/>
    <w:rsid w:val="00721081"/>
    <w:rsid w:val="00726C36"/>
    <w:rsid w:val="00735C12"/>
    <w:rsid w:val="00761B61"/>
    <w:rsid w:val="007732AC"/>
    <w:rsid w:val="007741BC"/>
    <w:rsid w:val="00783D73"/>
    <w:rsid w:val="007A6AD4"/>
    <w:rsid w:val="007A6B1F"/>
    <w:rsid w:val="007B3959"/>
    <w:rsid w:val="007C2651"/>
    <w:rsid w:val="007C2F22"/>
    <w:rsid w:val="007C3A13"/>
    <w:rsid w:val="007C4B0C"/>
    <w:rsid w:val="007C63E6"/>
    <w:rsid w:val="007E352E"/>
    <w:rsid w:val="007E790A"/>
    <w:rsid w:val="00802631"/>
    <w:rsid w:val="008144E3"/>
    <w:rsid w:val="0081691A"/>
    <w:rsid w:val="00824147"/>
    <w:rsid w:val="008370C1"/>
    <w:rsid w:val="008373B7"/>
    <w:rsid w:val="00854838"/>
    <w:rsid w:val="00856BA4"/>
    <w:rsid w:val="00861DAC"/>
    <w:rsid w:val="00870AEF"/>
    <w:rsid w:val="0087256E"/>
    <w:rsid w:val="00894429"/>
    <w:rsid w:val="008B3270"/>
    <w:rsid w:val="008B3490"/>
    <w:rsid w:val="008C2071"/>
    <w:rsid w:val="008C2D2D"/>
    <w:rsid w:val="008C465F"/>
    <w:rsid w:val="008D0715"/>
    <w:rsid w:val="008D40EE"/>
    <w:rsid w:val="008E1E16"/>
    <w:rsid w:val="008E604A"/>
    <w:rsid w:val="008F1E13"/>
    <w:rsid w:val="00902393"/>
    <w:rsid w:val="009052BD"/>
    <w:rsid w:val="00915ECC"/>
    <w:rsid w:val="009166BA"/>
    <w:rsid w:val="00927FE0"/>
    <w:rsid w:val="00933E3D"/>
    <w:rsid w:val="009349B7"/>
    <w:rsid w:val="00941878"/>
    <w:rsid w:val="00945B13"/>
    <w:rsid w:val="009516F8"/>
    <w:rsid w:val="00953A42"/>
    <w:rsid w:val="0096192E"/>
    <w:rsid w:val="00961D17"/>
    <w:rsid w:val="0096501A"/>
    <w:rsid w:val="0096702D"/>
    <w:rsid w:val="00974438"/>
    <w:rsid w:val="00981BA8"/>
    <w:rsid w:val="009872B5"/>
    <w:rsid w:val="00987927"/>
    <w:rsid w:val="00992F9C"/>
    <w:rsid w:val="00994B4E"/>
    <w:rsid w:val="009A167C"/>
    <w:rsid w:val="009A3204"/>
    <w:rsid w:val="009B09DB"/>
    <w:rsid w:val="009D59CB"/>
    <w:rsid w:val="009E2166"/>
    <w:rsid w:val="009E49E3"/>
    <w:rsid w:val="009F3D44"/>
    <w:rsid w:val="00A05730"/>
    <w:rsid w:val="00A079E5"/>
    <w:rsid w:val="00A23475"/>
    <w:rsid w:val="00A4206B"/>
    <w:rsid w:val="00A448EC"/>
    <w:rsid w:val="00A57DD0"/>
    <w:rsid w:val="00A64456"/>
    <w:rsid w:val="00A70D5B"/>
    <w:rsid w:val="00AA1635"/>
    <w:rsid w:val="00AB1A41"/>
    <w:rsid w:val="00AC1329"/>
    <w:rsid w:val="00AC2061"/>
    <w:rsid w:val="00AC4937"/>
    <w:rsid w:val="00AC4A1A"/>
    <w:rsid w:val="00AD4110"/>
    <w:rsid w:val="00AF18BA"/>
    <w:rsid w:val="00B01CC4"/>
    <w:rsid w:val="00B37704"/>
    <w:rsid w:val="00B53B9A"/>
    <w:rsid w:val="00B71B1B"/>
    <w:rsid w:val="00B77745"/>
    <w:rsid w:val="00B8138A"/>
    <w:rsid w:val="00B91170"/>
    <w:rsid w:val="00B95312"/>
    <w:rsid w:val="00BA11A0"/>
    <w:rsid w:val="00BA16D3"/>
    <w:rsid w:val="00BA2E33"/>
    <w:rsid w:val="00BB0462"/>
    <w:rsid w:val="00BD2C29"/>
    <w:rsid w:val="00BD2E38"/>
    <w:rsid w:val="00BD3910"/>
    <w:rsid w:val="00BD655F"/>
    <w:rsid w:val="00BD79E2"/>
    <w:rsid w:val="00BE033F"/>
    <w:rsid w:val="00BE5F1F"/>
    <w:rsid w:val="00BF2EA4"/>
    <w:rsid w:val="00BF3F2F"/>
    <w:rsid w:val="00C01EA5"/>
    <w:rsid w:val="00C02069"/>
    <w:rsid w:val="00C0530A"/>
    <w:rsid w:val="00C14FA5"/>
    <w:rsid w:val="00C34545"/>
    <w:rsid w:val="00C35D6C"/>
    <w:rsid w:val="00C37DEB"/>
    <w:rsid w:val="00C5353F"/>
    <w:rsid w:val="00C57AC6"/>
    <w:rsid w:val="00C97803"/>
    <w:rsid w:val="00CA2CE9"/>
    <w:rsid w:val="00CB103C"/>
    <w:rsid w:val="00CB38E4"/>
    <w:rsid w:val="00CC0BAA"/>
    <w:rsid w:val="00CC387F"/>
    <w:rsid w:val="00CC446C"/>
    <w:rsid w:val="00CC763E"/>
    <w:rsid w:val="00CF57F3"/>
    <w:rsid w:val="00D053B5"/>
    <w:rsid w:val="00D107AA"/>
    <w:rsid w:val="00D136DC"/>
    <w:rsid w:val="00D14905"/>
    <w:rsid w:val="00D36C9A"/>
    <w:rsid w:val="00D379DF"/>
    <w:rsid w:val="00D57283"/>
    <w:rsid w:val="00D75832"/>
    <w:rsid w:val="00D7643C"/>
    <w:rsid w:val="00DA4C4E"/>
    <w:rsid w:val="00DB2C69"/>
    <w:rsid w:val="00DB3676"/>
    <w:rsid w:val="00DD6AFC"/>
    <w:rsid w:val="00DE3CF2"/>
    <w:rsid w:val="00DE5D6F"/>
    <w:rsid w:val="00E033C6"/>
    <w:rsid w:val="00E04507"/>
    <w:rsid w:val="00E049B4"/>
    <w:rsid w:val="00E532F7"/>
    <w:rsid w:val="00E57BA6"/>
    <w:rsid w:val="00E61464"/>
    <w:rsid w:val="00E77377"/>
    <w:rsid w:val="00E95193"/>
    <w:rsid w:val="00F02102"/>
    <w:rsid w:val="00F03F8C"/>
    <w:rsid w:val="00F16661"/>
    <w:rsid w:val="00F16D53"/>
    <w:rsid w:val="00F24D30"/>
    <w:rsid w:val="00F276D7"/>
    <w:rsid w:val="00F3786A"/>
    <w:rsid w:val="00F70C52"/>
    <w:rsid w:val="00F70ED2"/>
    <w:rsid w:val="00F72AA7"/>
    <w:rsid w:val="00F8292C"/>
    <w:rsid w:val="00FB58FB"/>
    <w:rsid w:val="00FB7897"/>
    <w:rsid w:val="00FC4456"/>
    <w:rsid w:val="00FC583E"/>
    <w:rsid w:val="00FC7F85"/>
    <w:rsid w:val="00FE4A76"/>
    <w:rsid w:val="00FF7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03504,#fff0dd,#fc0,#fff5cd,#f93,#3cf,#ff9801,#ff6709"/>
    </o:shapedefaults>
    <o:shapelayout v:ext="edit">
      <o:idmap v:ext="edit" data="1"/>
    </o:shapelayout>
  </w:shapeDefaults>
  <w:decimalSymbol w:val=","/>
  <w:listSeparator w:val=";"/>
  <w15:docId w15:val="{EF168D07-AF3B-40D5-BF10-9FA9D559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5C3"/>
    <w:rPr>
      <w:rFonts w:ascii="Calibri" w:eastAsia="Calibri" w:hAnsi="Calibri" w:cs="Times New Roman"/>
    </w:rPr>
  </w:style>
  <w:style w:type="paragraph" w:styleId="1">
    <w:name w:val="heading 1"/>
    <w:basedOn w:val="a"/>
    <w:next w:val="a"/>
    <w:link w:val="10"/>
    <w:uiPriority w:val="9"/>
    <w:qFormat/>
    <w:rsid w:val="006E2C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2D31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link w:val="60"/>
    <w:uiPriority w:val="9"/>
    <w:qFormat/>
    <w:rsid w:val="00A57DD0"/>
    <w:pPr>
      <w:spacing w:before="100" w:beforeAutospacing="1" w:after="100" w:afterAutospacing="1" w:line="240" w:lineRule="auto"/>
      <w:outlineLvl w:val="5"/>
    </w:pPr>
    <w:rPr>
      <w:rFonts w:ascii="Times New Roman" w:eastAsia="Times New Roman" w:hAnsi="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431913"/>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431913"/>
    <w:rPr>
      <w:rFonts w:ascii="Calibri" w:eastAsia="Calibri" w:hAnsi="Calibri" w:cs="Times New Roman"/>
    </w:rPr>
  </w:style>
  <w:style w:type="table" w:styleId="a5">
    <w:name w:val="Table Grid"/>
    <w:basedOn w:val="a1"/>
    <w:uiPriority w:val="59"/>
    <w:rsid w:val="00431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31913"/>
    <w:pPr>
      <w:ind w:left="720"/>
      <w:contextualSpacing/>
    </w:pPr>
  </w:style>
  <w:style w:type="character" w:styleId="a7">
    <w:name w:val="annotation reference"/>
    <w:basedOn w:val="a0"/>
    <w:uiPriority w:val="99"/>
    <w:semiHidden/>
    <w:unhideWhenUsed/>
    <w:rsid w:val="00446D4E"/>
    <w:rPr>
      <w:sz w:val="16"/>
      <w:szCs w:val="16"/>
    </w:rPr>
  </w:style>
  <w:style w:type="paragraph" w:styleId="a8">
    <w:name w:val="annotation text"/>
    <w:basedOn w:val="a"/>
    <w:link w:val="a9"/>
    <w:uiPriority w:val="99"/>
    <w:semiHidden/>
    <w:unhideWhenUsed/>
    <w:rsid w:val="00446D4E"/>
    <w:pPr>
      <w:spacing w:line="240" w:lineRule="auto"/>
    </w:pPr>
    <w:rPr>
      <w:sz w:val="20"/>
      <w:szCs w:val="20"/>
    </w:rPr>
  </w:style>
  <w:style w:type="character" w:customStyle="1" w:styleId="a9">
    <w:name w:val="Текст примечания Знак"/>
    <w:basedOn w:val="a0"/>
    <w:link w:val="a8"/>
    <w:uiPriority w:val="99"/>
    <w:semiHidden/>
    <w:rsid w:val="00446D4E"/>
    <w:rPr>
      <w:sz w:val="20"/>
      <w:szCs w:val="20"/>
    </w:rPr>
  </w:style>
  <w:style w:type="paragraph" w:styleId="aa">
    <w:name w:val="annotation subject"/>
    <w:basedOn w:val="a8"/>
    <w:next w:val="a8"/>
    <w:link w:val="ab"/>
    <w:uiPriority w:val="99"/>
    <w:semiHidden/>
    <w:unhideWhenUsed/>
    <w:rsid w:val="00446D4E"/>
    <w:rPr>
      <w:b/>
      <w:bCs/>
    </w:rPr>
  </w:style>
  <w:style w:type="character" w:customStyle="1" w:styleId="ab">
    <w:name w:val="Тема примечания Знак"/>
    <w:basedOn w:val="a9"/>
    <w:link w:val="aa"/>
    <w:uiPriority w:val="99"/>
    <w:semiHidden/>
    <w:rsid w:val="00446D4E"/>
    <w:rPr>
      <w:b/>
      <w:bCs/>
      <w:sz w:val="20"/>
      <w:szCs w:val="20"/>
    </w:rPr>
  </w:style>
  <w:style w:type="paragraph" w:styleId="ac">
    <w:name w:val="Balloon Text"/>
    <w:basedOn w:val="a"/>
    <w:link w:val="ad"/>
    <w:uiPriority w:val="99"/>
    <w:semiHidden/>
    <w:unhideWhenUsed/>
    <w:rsid w:val="00446D4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46D4E"/>
    <w:rPr>
      <w:rFonts w:ascii="Segoe UI" w:hAnsi="Segoe UI" w:cs="Segoe UI"/>
      <w:sz w:val="18"/>
      <w:szCs w:val="18"/>
    </w:rPr>
  </w:style>
  <w:style w:type="character" w:customStyle="1" w:styleId="apple-style-span">
    <w:name w:val="apple-style-span"/>
    <w:basedOn w:val="a0"/>
    <w:rsid w:val="00AF18BA"/>
  </w:style>
  <w:style w:type="paragraph" w:styleId="ae">
    <w:name w:val="header"/>
    <w:basedOn w:val="a"/>
    <w:link w:val="af"/>
    <w:uiPriority w:val="99"/>
    <w:unhideWhenUsed/>
    <w:rsid w:val="00AF18B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F18BA"/>
    <w:rPr>
      <w:rFonts w:ascii="Calibri" w:eastAsia="Calibri" w:hAnsi="Calibri" w:cs="Times New Roman"/>
    </w:rPr>
  </w:style>
  <w:style w:type="paragraph" w:styleId="af0">
    <w:name w:val="footer"/>
    <w:basedOn w:val="a"/>
    <w:link w:val="af1"/>
    <w:uiPriority w:val="99"/>
    <w:unhideWhenUsed/>
    <w:rsid w:val="00AF18B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F18BA"/>
    <w:rPr>
      <w:rFonts w:ascii="Calibri" w:eastAsia="Calibri" w:hAnsi="Calibri" w:cs="Times New Roman"/>
    </w:rPr>
  </w:style>
  <w:style w:type="paragraph" w:styleId="af2">
    <w:name w:val="Normal (Web)"/>
    <w:basedOn w:val="a"/>
    <w:uiPriority w:val="99"/>
    <w:unhideWhenUsed/>
    <w:rsid w:val="007E35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0">
    <w:name w:val="Заголовок 6 Знак"/>
    <w:basedOn w:val="a0"/>
    <w:link w:val="6"/>
    <w:uiPriority w:val="9"/>
    <w:rsid w:val="00A57DD0"/>
    <w:rPr>
      <w:rFonts w:ascii="Times New Roman" w:eastAsia="Times New Roman" w:hAnsi="Times New Roman" w:cs="Times New Roman"/>
      <w:b/>
      <w:bCs/>
      <w:sz w:val="15"/>
      <w:szCs w:val="15"/>
      <w:lang w:eastAsia="ru-RU"/>
    </w:rPr>
  </w:style>
  <w:style w:type="character" w:styleId="af3">
    <w:name w:val="Strong"/>
    <w:basedOn w:val="a0"/>
    <w:uiPriority w:val="22"/>
    <w:qFormat/>
    <w:rsid w:val="00A57DD0"/>
    <w:rPr>
      <w:b/>
      <w:bCs/>
    </w:rPr>
  </w:style>
  <w:style w:type="character" w:customStyle="1" w:styleId="30">
    <w:name w:val="Заголовок 3 Знак"/>
    <w:basedOn w:val="a0"/>
    <w:link w:val="3"/>
    <w:uiPriority w:val="9"/>
    <w:semiHidden/>
    <w:rsid w:val="002D31C6"/>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6E2CBF"/>
    <w:rPr>
      <w:rFonts w:asciiTheme="majorHAnsi" w:eastAsiaTheme="majorEastAsia" w:hAnsiTheme="majorHAnsi" w:cstheme="majorBidi"/>
      <w:color w:val="365F91" w:themeColor="accent1" w:themeShade="BF"/>
      <w:sz w:val="32"/>
      <w:szCs w:val="32"/>
    </w:rPr>
  </w:style>
  <w:style w:type="character" w:styleId="af4">
    <w:name w:val="Emphasis"/>
    <w:basedOn w:val="a0"/>
    <w:uiPriority w:val="20"/>
    <w:qFormat/>
    <w:rsid w:val="009872B5"/>
    <w:rPr>
      <w:i/>
      <w:iCs/>
    </w:rPr>
  </w:style>
  <w:style w:type="character" w:styleId="af5">
    <w:name w:val="Hyperlink"/>
    <w:basedOn w:val="a0"/>
    <w:uiPriority w:val="99"/>
    <w:semiHidden/>
    <w:unhideWhenUsed/>
    <w:rsid w:val="00124F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450">
      <w:bodyDiv w:val="1"/>
      <w:marLeft w:val="0"/>
      <w:marRight w:val="0"/>
      <w:marTop w:val="0"/>
      <w:marBottom w:val="0"/>
      <w:divBdr>
        <w:top w:val="none" w:sz="0" w:space="0" w:color="auto"/>
        <w:left w:val="none" w:sz="0" w:space="0" w:color="auto"/>
        <w:bottom w:val="none" w:sz="0" w:space="0" w:color="auto"/>
        <w:right w:val="none" w:sz="0" w:space="0" w:color="auto"/>
      </w:divBdr>
    </w:div>
    <w:div w:id="18822687">
      <w:bodyDiv w:val="1"/>
      <w:marLeft w:val="0"/>
      <w:marRight w:val="0"/>
      <w:marTop w:val="0"/>
      <w:marBottom w:val="0"/>
      <w:divBdr>
        <w:top w:val="none" w:sz="0" w:space="0" w:color="auto"/>
        <w:left w:val="none" w:sz="0" w:space="0" w:color="auto"/>
        <w:bottom w:val="none" w:sz="0" w:space="0" w:color="auto"/>
        <w:right w:val="none" w:sz="0" w:space="0" w:color="auto"/>
      </w:divBdr>
    </w:div>
    <w:div w:id="52311725">
      <w:bodyDiv w:val="1"/>
      <w:marLeft w:val="0"/>
      <w:marRight w:val="0"/>
      <w:marTop w:val="0"/>
      <w:marBottom w:val="0"/>
      <w:divBdr>
        <w:top w:val="none" w:sz="0" w:space="0" w:color="auto"/>
        <w:left w:val="none" w:sz="0" w:space="0" w:color="auto"/>
        <w:bottom w:val="none" w:sz="0" w:space="0" w:color="auto"/>
        <w:right w:val="none" w:sz="0" w:space="0" w:color="auto"/>
      </w:divBdr>
    </w:div>
    <w:div w:id="188371956">
      <w:bodyDiv w:val="1"/>
      <w:marLeft w:val="0"/>
      <w:marRight w:val="0"/>
      <w:marTop w:val="0"/>
      <w:marBottom w:val="0"/>
      <w:divBdr>
        <w:top w:val="none" w:sz="0" w:space="0" w:color="auto"/>
        <w:left w:val="none" w:sz="0" w:space="0" w:color="auto"/>
        <w:bottom w:val="none" w:sz="0" w:space="0" w:color="auto"/>
        <w:right w:val="none" w:sz="0" w:space="0" w:color="auto"/>
      </w:divBdr>
    </w:div>
    <w:div w:id="329676401">
      <w:bodyDiv w:val="1"/>
      <w:marLeft w:val="0"/>
      <w:marRight w:val="0"/>
      <w:marTop w:val="0"/>
      <w:marBottom w:val="0"/>
      <w:divBdr>
        <w:top w:val="none" w:sz="0" w:space="0" w:color="auto"/>
        <w:left w:val="none" w:sz="0" w:space="0" w:color="auto"/>
        <w:bottom w:val="none" w:sz="0" w:space="0" w:color="auto"/>
        <w:right w:val="none" w:sz="0" w:space="0" w:color="auto"/>
      </w:divBdr>
    </w:div>
    <w:div w:id="435322572">
      <w:bodyDiv w:val="1"/>
      <w:marLeft w:val="0"/>
      <w:marRight w:val="0"/>
      <w:marTop w:val="0"/>
      <w:marBottom w:val="0"/>
      <w:divBdr>
        <w:top w:val="none" w:sz="0" w:space="0" w:color="auto"/>
        <w:left w:val="none" w:sz="0" w:space="0" w:color="auto"/>
        <w:bottom w:val="none" w:sz="0" w:space="0" w:color="auto"/>
        <w:right w:val="none" w:sz="0" w:space="0" w:color="auto"/>
      </w:divBdr>
    </w:div>
    <w:div w:id="526220274">
      <w:bodyDiv w:val="1"/>
      <w:marLeft w:val="0"/>
      <w:marRight w:val="0"/>
      <w:marTop w:val="0"/>
      <w:marBottom w:val="0"/>
      <w:divBdr>
        <w:top w:val="none" w:sz="0" w:space="0" w:color="auto"/>
        <w:left w:val="none" w:sz="0" w:space="0" w:color="auto"/>
        <w:bottom w:val="none" w:sz="0" w:space="0" w:color="auto"/>
        <w:right w:val="none" w:sz="0" w:space="0" w:color="auto"/>
      </w:divBdr>
    </w:div>
    <w:div w:id="651982938">
      <w:bodyDiv w:val="1"/>
      <w:marLeft w:val="0"/>
      <w:marRight w:val="0"/>
      <w:marTop w:val="0"/>
      <w:marBottom w:val="0"/>
      <w:divBdr>
        <w:top w:val="none" w:sz="0" w:space="0" w:color="auto"/>
        <w:left w:val="none" w:sz="0" w:space="0" w:color="auto"/>
        <w:bottom w:val="none" w:sz="0" w:space="0" w:color="auto"/>
        <w:right w:val="none" w:sz="0" w:space="0" w:color="auto"/>
      </w:divBdr>
    </w:div>
    <w:div w:id="703484494">
      <w:bodyDiv w:val="1"/>
      <w:marLeft w:val="0"/>
      <w:marRight w:val="0"/>
      <w:marTop w:val="0"/>
      <w:marBottom w:val="0"/>
      <w:divBdr>
        <w:top w:val="none" w:sz="0" w:space="0" w:color="auto"/>
        <w:left w:val="none" w:sz="0" w:space="0" w:color="auto"/>
        <w:bottom w:val="none" w:sz="0" w:space="0" w:color="auto"/>
        <w:right w:val="none" w:sz="0" w:space="0" w:color="auto"/>
      </w:divBdr>
    </w:div>
    <w:div w:id="726800484">
      <w:bodyDiv w:val="1"/>
      <w:marLeft w:val="0"/>
      <w:marRight w:val="0"/>
      <w:marTop w:val="0"/>
      <w:marBottom w:val="0"/>
      <w:divBdr>
        <w:top w:val="none" w:sz="0" w:space="0" w:color="auto"/>
        <w:left w:val="none" w:sz="0" w:space="0" w:color="auto"/>
        <w:bottom w:val="none" w:sz="0" w:space="0" w:color="auto"/>
        <w:right w:val="none" w:sz="0" w:space="0" w:color="auto"/>
      </w:divBdr>
      <w:divsChild>
        <w:div w:id="505898736">
          <w:marLeft w:val="0"/>
          <w:marRight w:val="0"/>
          <w:marTop w:val="0"/>
          <w:marBottom w:val="0"/>
          <w:divBdr>
            <w:top w:val="none" w:sz="0" w:space="0" w:color="auto"/>
            <w:left w:val="none" w:sz="0" w:space="0" w:color="auto"/>
            <w:bottom w:val="none" w:sz="0" w:space="0" w:color="auto"/>
            <w:right w:val="none" w:sz="0" w:space="0" w:color="auto"/>
          </w:divBdr>
          <w:divsChild>
            <w:div w:id="18818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2255">
      <w:bodyDiv w:val="1"/>
      <w:marLeft w:val="0"/>
      <w:marRight w:val="0"/>
      <w:marTop w:val="0"/>
      <w:marBottom w:val="0"/>
      <w:divBdr>
        <w:top w:val="none" w:sz="0" w:space="0" w:color="auto"/>
        <w:left w:val="none" w:sz="0" w:space="0" w:color="auto"/>
        <w:bottom w:val="none" w:sz="0" w:space="0" w:color="auto"/>
        <w:right w:val="none" w:sz="0" w:space="0" w:color="auto"/>
      </w:divBdr>
    </w:div>
    <w:div w:id="1054351677">
      <w:bodyDiv w:val="1"/>
      <w:marLeft w:val="0"/>
      <w:marRight w:val="0"/>
      <w:marTop w:val="0"/>
      <w:marBottom w:val="0"/>
      <w:divBdr>
        <w:top w:val="none" w:sz="0" w:space="0" w:color="auto"/>
        <w:left w:val="none" w:sz="0" w:space="0" w:color="auto"/>
        <w:bottom w:val="none" w:sz="0" w:space="0" w:color="auto"/>
        <w:right w:val="none" w:sz="0" w:space="0" w:color="auto"/>
      </w:divBdr>
    </w:div>
    <w:div w:id="1211920078">
      <w:bodyDiv w:val="1"/>
      <w:marLeft w:val="0"/>
      <w:marRight w:val="0"/>
      <w:marTop w:val="0"/>
      <w:marBottom w:val="0"/>
      <w:divBdr>
        <w:top w:val="none" w:sz="0" w:space="0" w:color="auto"/>
        <w:left w:val="none" w:sz="0" w:space="0" w:color="auto"/>
        <w:bottom w:val="none" w:sz="0" w:space="0" w:color="auto"/>
        <w:right w:val="none" w:sz="0" w:space="0" w:color="auto"/>
      </w:divBdr>
    </w:div>
    <w:div w:id="1365132194">
      <w:bodyDiv w:val="1"/>
      <w:marLeft w:val="0"/>
      <w:marRight w:val="0"/>
      <w:marTop w:val="0"/>
      <w:marBottom w:val="0"/>
      <w:divBdr>
        <w:top w:val="none" w:sz="0" w:space="0" w:color="auto"/>
        <w:left w:val="none" w:sz="0" w:space="0" w:color="auto"/>
        <w:bottom w:val="none" w:sz="0" w:space="0" w:color="auto"/>
        <w:right w:val="none" w:sz="0" w:space="0" w:color="auto"/>
      </w:divBdr>
    </w:div>
    <w:div w:id="1373654133">
      <w:bodyDiv w:val="1"/>
      <w:marLeft w:val="0"/>
      <w:marRight w:val="0"/>
      <w:marTop w:val="0"/>
      <w:marBottom w:val="0"/>
      <w:divBdr>
        <w:top w:val="none" w:sz="0" w:space="0" w:color="auto"/>
        <w:left w:val="none" w:sz="0" w:space="0" w:color="auto"/>
        <w:bottom w:val="none" w:sz="0" w:space="0" w:color="auto"/>
        <w:right w:val="none" w:sz="0" w:space="0" w:color="auto"/>
      </w:divBdr>
      <w:divsChild>
        <w:div w:id="302539955">
          <w:marLeft w:val="0"/>
          <w:marRight w:val="0"/>
          <w:marTop w:val="0"/>
          <w:marBottom w:val="0"/>
          <w:divBdr>
            <w:top w:val="none" w:sz="0" w:space="0" w:color="auto"/>
            <w:left w:val="none" w:sz="0" w:space="0" w:color="auto"/>
            <w:bottom w:val="none" w:sz="0" w:space="0" w:color="auto"/>
            <w:right w:val="none" w:sz="0" w:space="0" w:color="auto"/>
          </w:divBdr>
        </w:div>
      </w:divsChild>
    </w:div>
    <w:div w:id="1503207115">
      <w:bodyDiv w:val="1"/>
      <w:marLeft w:val="0"/>
      <w:marRight w:val="0"/>
      <w:marTop w:val="0"/>
      <w:marBottom w:val="0"/>
      <w:divBdr>
        <w:top w:val="none" w:sz="0" w:space="0" w:color="auto"/>
        <w:left w:val="none" w:sz="0" w:space="0" w:color="auto"/>
        <w:bottom w:val="none" w:sz="0" w:space="0" w:color="auto"/>
        <w:right w:val="none" w:sz="0" w:space="0" w:color="auto"/>
      </w:divBdr>
    </w:div>
    <w:div w:id="1780491858">
      <w:bodyDiv w:val="1"/>
      <w:marLeft w:val="0"/>
      <w:marRight w:val="0"/>
      <w:marTop w:val="0"/>
      <w:marBottom w:val="0"/>
      <w:divBdr>
        <w:top w:val="none" w:sz="0" w:space="0" w:color="auto"/>
        <w:left w:val="none" w:sz="0" w:space="0" w:color="auto"/>
        <w:bottom w:val="none" w:sz="0" w:space="0" w:color="auto"/>
        <w:right w:val="none" w:sz="0" w:space="0" w:color="auto"/>
      </w:divBdr>
    </w:div>
    <w:div w:id="1847863298">
      <w:bodyDiv w:val="1"/>
      <w:marLeft w:val="0"/>
      <w:marRight w:val="0"/>
      <w:marTop w:val="0"/>
      <w:marBottom w:val="0"/>
      <w:divBdr>
        <w:top w:val="none" w:sz="0" w:space="0" w:color="auto"/>
        <w:left w:val="none" w:sz="0" w:space="0" w:color="auto"/>
        <w:bottom w:val="none" w:sz="0" w:space="0" w:color="auto"/>
        <w:right w:val="none" w:sz="0" w:space="0" w:color="auto"/>
      </w:divBdr>
    </w:div>
    <w:div w:id="1964270522">
      <w:bodyDiv w:val="1"/>
      <w:marLeft w:val="0"/>
      <w:marRight w:val="0"/>
      <w:marTop w:val="0"/>
      <w:marBottom w:val="0"/>
      <w:divBdr>
        <w:top w:val="none" w:sz="0" w:space="0" w:color="auto"/>
        <w:left w:val="none" w:sz="0" w:space="0" w:color="auto"/>
        <w:bottom w:val="none" w:sz="0" w:space="0" w:color="auto"/>
        <w:right w:val="none" w:sz="0" w:space="0" w:color="auto"/>
      </w:divBdr>
    </w:div>
    <w:div w:id="2026010293">
      <w:bodyDiv w:val="1"/>
      <w:marLeft w:val="0"/>
      <w:marRight w:val="0"/>
      <w:marTop w:val="0"/>
      <w:marBottom w:val="0"/>
      <w:divBdr>
        <w:top w:val="none" w:sz="0" w:space="0" w:color="auto"/>
        <w:left w:val="none" w:sz="0" w:space="0" w:color="auto"/>
        <w:bottom w:val="none" w:sz="0" w:space="0" w:color="auto"/>
        <w:right w:val="none" w:sz="0" w:space="0" w:color="auto"/>
      </w:divBdr>
    </w:div>
    <w:div w:id="208903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zdravnyovo.museum.by/"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E222F-ECFD-42A0-A989-C067D849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Pages>
  <Words>1491</Words>
  <Characters>8501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31</cp:revision>
  <cp:lastPrinted>2025-09-26T07:24:00Z</cp:lastPrinted>
  <dcterms:created xsi:type="dcterms:W3CDTF">2025-09-18T08:18:00Z</dcterms:created>
  <dcterms:modified xsi:type="dcterms:W3CDTF">2025-10-07T05:33:00Z</dcterms:modified>
</cp:coreProperties>
</file>